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A" w:rsidRDefault="00C4379A" w:rsidP="004F13E9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B966969" wp14:editId="24569C44">
            <wp:simplePos x="0" y="0"/>
            <wp:positionH relativeFrom="column">
              <wp:posOffset>-1058870</wp:posOffset>
            </wp:positionH>
            <wp:positionV relativeFrom="paragraph">
              <wp:posOffset>-709457</wp:posOffset>
            </wp:positionV>
            <wp:extent cx="7538484" cy="9432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м 7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84" cy="94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79A" w:rsidRDefault="00C437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36A5B" w:rsidRPr="00D36A5B" w:rsidRDefault="00D36A5B" w:rsidP="004F13E9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A5B" w:rsidRPr="00D36A5B" w:rsidRDefault="00D36A5B" w:rsidP="004F13E9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5B">
        <w:rPr>
          <w:rFonts w:ascii="Times New Roman" w:hAnsi="Times New Roman" w:cs="Times New Roman"/>
          <w:b/>
          <w:sz w:val="24"/>
          <w:szCs w:val="24"/>
        </w:rPr>
        <w:t xml:space="preserve">Нормативная база: </w:t>
      </w:r>
    </w:p>
    <w:p w:rsidR="00D36A5B" w:rsidRPr="00D36A5B" w:rsidRDefault="00D36A5B" w:rsidP="004F13E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Настоящая рабочая программа написана на основании следующих нормативных документов: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 xml:space="preserve">1. Конституция Российской Федерации; 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 xml:space="preserve">2. Федеральный закон от 29.12.2012 № 273-ФЗ «Об образовании в Российской Федерации»; 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 xml:space="preserve">3.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Российской Федерации от 31 декабря 2015 года № 1577); 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 xml:space="preserve">4.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</w:t>
      </w:r>
      <w:r w:rsidRPr="00D36A5B">
        <w:rPr>
          <w:rFonts w:ascii="Times New Roman" w:hAnsi="Times New Roman" w:cs="Times New Roman"/>
        </w:rPr>
        <w:t>«Об утверждении федерального компонента государственного стандарта образования» (от 05.03.04г. №1089),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>5.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24.12.2015);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>6. 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 26;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hAnsi="Times New Roman" w:cs="Times New Roman"/>
          <w:color w:val="auto"/>
        </w:rPr>
        <w:t xml:space="preserve">7. </w:t>
      </w:r>
      <w:proofErr w:type="gramStart"/>
      <w:r w:rsidRPr="00D36A5B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07 июня 2017 года №506 «О внесение изменений в Федеральный государственный образовательный стандарт основного общего, основного общего, среднего общего образования, утвержденный приказом Министерства образования и науки Российской Федерации от</w:t>
      </w:r>
      <w:r w:rsidRPr="00D36A5B">
        <w:rPr>
          <w:rFonts w:ascii="Times New Roman" w:hAnsi="Times New Roman" w:cs="Times New Roman"/>
        </w:rPr>
        <w:t xml:space="preserve"> 05.марта 2004 г. № 1089)</w:t>
      </w:r>
      <w:proofErr w:type="gramEnd"/>
    </w:p>
    <w:p w:rsidR="00D36A5B" w:rsidRPr="00D36A5B" w:rsidRDefault="00D36A5B" w:rsidP="004F13E9">
      <w:pPr>
        <w:tabs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A5B">
        <w:rPr>
          <w:rFonts w:ascii="Times New Roman" w:hAnsi="Times New Roman" w:cs="Times New Roman"/>
          <w:sz w:val="24"/>
          <w:szCs w:val="24"/>
        </w:rPr>
        <w:t>8. Приказа Министерства образования Республики Тыва от 13.06.2018 года № 793-д «О формировании календарного учебного графика образовательных организаций Республики Тыва, реализующих основные образовательные программы на 2018-2019 учебный год».</w:t>
      </w:r>
    </w:p>
    <w:p w:rsidR="00D36A5B" w:rsidRPr="00D36A5B" w:rsidRDefault="00D36A5B" w:rsidP="004F13E9">
      <w:pPr>
        <w:pStyle w:val="Default"/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36A5B">
        <w:rPr>
          <w:rFonts w:ascii="Times New Roman" w:eastAsia="Calibri" w:hAnsi="Times New Roman" w:cs="Times New Roman"/>
          <w:color w:val="auto"/>
          <w:lang w:eastAsia="en-US"/>
        </w:rPr>
        <w:t xml:space="preserve">        9. </w:t>
      </w:r>
      <w:r w:rsidRPr="00D36A5B">
        <w:rPr>
          <w:rFonts w:ascii="Times New Roman" w:hAnsi="Times New Roman" w:cs="Times New Roman"/>
          <w:color w:val="auto"/>
        </w:rPr>
        <w:t>Учебный пла</w:t>
      </w:r>
      <w:r w:rsidR="002C5943">
        <w:rPr>
          <w:rFonts w:ascii="Times New Roman" w:hAnsi="Times New Roman" w:cs="Times New Roman"/>
          <w:color w:val="auto"/>
        </w:rPr>
        <w:t xml:space="preserve">н МБОУ </w:t>
      </w:r>
      <w:proofErr w:type="spellStart"/>
      <w:r w:rsidR="002C5943">
        <w:rPr>
          <w:rFonts w:ascii="Times New Roman" w:hAnsi="Times New Roman" w:cs="Times New Roman"/>
          <w:color w:val="auto"/>
        </w:rPr>
        <w:t>Теве-Хаинской</w:t>
      </w:r>
      <w:proofErr w:type="spellEnd"/>
      <w:r w:rsidR="002C5943">
        <w:rPr>
          <w:rFonts w:ascii="Times New Roman" w:hAnsi="Times New Roman" w:cs="Times New Roman"/>
          <w:color w:val="auto"/>
        </w:rPr>
        <w:t xml:space="preserve"> СОШ на 2022-2023</w:t>
      </w:r>
      <w:r w:rsidRPr="00D36A5B">
        <w:rPr>
          <w:rFonts w:ascii="Times New Roman" w:hAnsi="Times New Roman" w:cs="Times New Roman"/>
          <w:color w:val="auto"/>
        </w:rPr>
        <w:t xml:space="preserve"> учебный год 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A5B" w:rsidRPr="00D36A5B" w:rsidRDefault="00D36A5B" w:rsidP="004F13E9">
      <w:pPr>
        <w:tabs>
          <w:tab w:val="left" w:pos="709"/>
        </w:tabs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составлена основе федерального образовательного стандарта нового поколения,   Примерной программы  по учебным предметам «Стандарты второго поколения. Математика 5 – 9 класс» </w:t>
      </w:r>
      <w:r w:rsidRPr="00D36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Просвещение,  </w:t>
      </w:r>
      <w:smartTag w:uri="urn:schemas-microsoft-com:office:smarttags" w:element="metricconverter">
        <w:smartTagPr>
          <w:attr w:name="ProductID" w:val="2011 г"/>
        </w:smartTagPr>
        <w:r w:rsidRPr="00D36A5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2011 г</w:t>
        </w:r>
      </w:smartTag>
      <w:r w:rsidRPr="00D36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«Математика. Сборник рабочих программ 5 – 6 классы», 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М.Просвещение, 2011. Составитель Т. А. </w:t>
      </w:r>
      <w:proofErr w:type="spell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6A5B" w:rsidRPr="00D36A5B" w:rsidRDefault="00D36A5B" w:rsidP="004F13E9">
      <w:pPr>
        <w:widowControl w:val="0"/>
        <w:tabs>
          <w:tab w:val="left" w:pos="709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опирается на УМК:</w:t>
      </w:r>
    </w:p>
    <w:p w:rsidR="00D36A5B" w:rsidRPr="004D6B44" w:rsidRDefault="00D36A5B" w:rsidP="004F13E9">
      <w:p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Учебник для учащихся 7 класса общеобразовательных учреждений под редакцией коллектива авторов: Л.С. </w:t>
      </w:r>
      <w:proofErr w:type="spell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В.Ф.Бутузов</w:t>
      </w:r>
      <w:proofErr w:type="spell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"Геометрия 7-9", издательство "Просвещение", г. Москва, 2014 г;</w:t>
      </w:r>
    </w:p>
    <w:p w:rsidR="00D36A5B" w:rsidRPr="00D36A5B" w:rsidRDefault="004D6B44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36A5B" w:rsidRPr="0065614D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курса: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опыта планирования и осуществления алгоритмической деятельности;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навыков и умений проведения доказательств, обоснования  выбора решений;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умений ясного и точного изложения мыслей;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-развить пространственные представления и умения, помочь освоить основные факты и методы планиметрии;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пользоваться геометрическим языком для описания предметов.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A5B" w:rsidRPr="0065614D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обучения: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-ввести основные геометрические понятия, научить различать их взаимное расположение;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распознавать геометрические фигуры и изображать их;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-ввести понятия: теорема, доказательство, признак, свойство;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-изучить все о треугольниках (элементы, признаки равенства);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-изучить признаки параллельности прямых и научить применять их при решении задач и доказательстве теорем;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решать геометрические задачи на доказательства и вычисления;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к дальнейшему изучению геометрии в последующих классах.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приемами аналитико-синтетической деятельности при доказательстве теорем и решении задач,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обращение к примерам из практики развивает умение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D36A5B" w:rsidRPr="00D36A5B" w:rsidRDefault="00D36A5B" w:rsidP="004F13E9">
      <w:pPr>
        <w:widowControl w:val="0"/>
        <w:tabs>
          <w:tab w:val="left" w:pos="709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A5B" w:rsidRPr="0065614D" w:rsidRDefault="00D36A5B" w:rsidP="00D36C42">
      <w:pPr>
        <w:widowControl w:val="0"/>
        <w:tabs>
          <w:tab w:val="left" w:pos="709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базисном плане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содержание реализуется в рамках учебного плана школы для 7 класса  в количестве 2 недельных часов</w:t>
      </w:r>
      <w:r w:rsidRPr="00D36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образовательных учреждений РФ, программа рассчитана на 68 учебных часов. 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контрольных работ – 6. 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программе приводится  распределение учебного времени между разделами курса, представленное в виде тематического планирования, согласно учебнику «Геометрия 7-9» авто</w:t>
      </w:r>
      <w:proofErr w:type="gram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</w:t>
      </w:r>
      <w:proofErr w:type="spell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D36A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5B" w:rsidRPr="00D36A5B" w:rsidRDefault="00D36A5B" w:rsidP="00D36C42">
      <w:pPr>
        <w:tabs>
          <w:tab w:val="left" w:pos="709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D36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36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</w:t>
      </w:r>
    </w:p>
    <w:p w:rsidR="00D36A5B" w:rsidRPr="00D36A5B" w:rsidRDefault="00D36A5B" w:rsidP="004F13E9">
      <w:p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содержания курса</w:t>
      </w:r>
    </w:p>
    <w:p w:rsidR="00D36A5B" w:rsidRPr="00D36A5B" w:rsidRDefault="00D36A5B" w:rsidP="004F13E9">
      <w:pPr>
        <w:tabs>
          <w:tab w:val="left" w:pos="709"/>
        </w:tabs>
        <w:spacing w:after="120"/>
        <w:ind w:left="20"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разования:</w:t>
      </w:r>
    </w:p>
    <w:p w:rsidR="004D6B44" w:rsidRPr="00D36A5B" w:rsidRDefault="004D6B44" w:rsidP="004F13E9">
      <w:p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36A5B" w:rsidRPr="00D36A5B" w:rsidRDefault="00D36A5B" w:rsidP="004F13E9">
      <w:pPr>
        <w:tabs>
          <w:tab w:val="left" w:pos="709"/>
        </w:tabs>
        <w:spacing w:after="0"/>
        <w:ind w:left="20" w:firstLine="28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284"/>
          <w:tab w:val="left" w:pos="709"/>
        </w:tabs>
        <w:spacing w:after="0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учению, готовности и спо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0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 мировоззрения, соответствующего современному уровню развития науки и общественной практики;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0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коммуникативной компетентности в об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щении и сотрудничестве со сверстниками, старшими и млад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шими в образовательной, учебно-исследовательской, творче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 других видах деятельности;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0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01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59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59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 мышления, инициативы, находчивости, активности при решении арифметических задач;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01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контролировать процесс и результат учебной ма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тематической деятельности;</w:t>
      </w:r>
    </w:p>
    <w:p w:rsidR="00D36A5B" w:rsidRPr="00D36A5B" w:rsidRDefault="00D36A5B" w:rsidP="004F13E9">
      <w:pPr>
        <w:numPr>
          <w:ilvl w:val="0"/>
          <w:numId w:val="1"/>
        </w:numPr>
        <w:tabs>
          <w:tab w:val="left" w:pos="615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способности к эмоциональному вос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приятию математических объектов, задач, решений, рассуж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дений;</w:t>
      </w:r>
    </w:p>
    <w:p w:rsidR="00D36A5B" w:rsidRPr="00D36A5B" w:rsidRDefault="00D36A5B" w:rsidP="004F13E9">
      <w:p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36A5B" w:rsidRPr="00D36A5B" w:rsidRDefault="00D36A5B" w:rsidP="004F13E9">
      <w:pPr>
        <w:tabs>
          <w:tab w:val="left" w:pos="709"/>
        </w:tabs>
        <w:spacing w:after="0"/>
        <w:ind w:left="20" w:firstLine="28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D36A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D36A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59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самостоятельно планировать альтернатив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591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осуществлять контроль по образцу и вносить не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обходимые коррективы;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591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59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аналогий, классификаций на основе самостоятельного выбора оснований и критериев, установления </w:t>
      </w:r>
      <w:proofErr w:type="spellStart"/>
      <w:proofErr w:type="gram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-видовых</w:t>
      </w:r>
      <w:proofErr w:type="gram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596"/>
          <w:tab w:val="left" w:pos="709"/>
        </w:tabs>
        <w:spacing w:after="0"/>
        <w:ind w:left="20" w:right="20" w:firstLine="2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устанавливать причинно-следственные связи; строить логические рассуждения, умозаключения (индуктив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дедуктивные и по аналогии) и выводы;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0"/>
          <w:tab w:val="left" w:pos="709"/>
        </w:tabs>
        <w:spacing w:after="0"/>
        <w:ind w:right="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способности организовывать учебное сотруд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ничество и совместную деятельность с учителем и сверстни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учебной и обще пользовательской компе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тентности в области использования информационно-комму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никационных технологий (ИКТ-компетентностей);</w:t>
      </w:r>
    </w:p>
    <w:p w:rsidR="00D36A5B" w:rsidRPr="00D36A5B" w:rsidRDefault="00D36A5B" w:rsidP="004F13E9">
      <w:pPr>
        <w:tabs>
          <w:tab w:val="left" w:pos="601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8)первоначального представления об идеях и о методах математики как об универсальном языке науки и техники;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способности видеть математическую задачу в других дисциплинах, в окружающей жизни;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находить в различных источниках информа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понимать и использовать математические сред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наглядности (рисунки, чертежи, схемы и др.) для иллю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страции, интерпретации, аргументации;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выдвигать гипотезы при решении учебных задач и понимания необходимости их проверки;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сущности алгоритмических предписаний и умения действовать в соответствии с предложенным ал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горитмом;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самостоятельно ставить цели, выбирать и соз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давать алгоритмы для решения учебных математических про</w:t>
      </w: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блем;</w:t>
      </w:r>
    </w:p>
    <w:p w:rsidR="00D36A5B" w:rsidRPr="00D36A5B" w:rsidRDefault="00D36A5B" w:rsidP="004F13E9">
      <w:pPr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планировать и осуществлять деятельность, направленную на решение задач исследовательского характера.</w:t>
      </w:r>
    </w:p>
    <w:p w:rsidR="00D36A5B" w:rsidRPr="00D36A5B" w:rsidRDefault="00D36A5B" w:rsidP="004F13E9">
      <w:p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5B" w:rsidRPr="00D36A5B" w:rsidRDefault="00D36A5B" w:rsidP="004F13E9">
      <w:pPr>
        <w:tabs>
          <w:tab w:val="left" w:pos="284"/>
          <w:tab w:val="left" w:pos="426"/>
          <w:tab w:val="left" w:pos="709"/>
        </w:tabs>
        <w:spacing w:after="0"/>
        <w:ind w:righ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 понятийным аппаратом по основным разделам содержания; представления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утверждений;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навыками устных и письменных инструментальных вычислений;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знаний о плоских фигурах и их свойствах, умение применять знания о них для решения геометрических и практических задач;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D36A5B" w:rsidRPr="00D36A5B" w:rsidRDefault="00D36A5B" w:rsidP="004F13E9">
      <w:pPr>
        <w:numPr>
          <w:ilvl w:val="0"/>
          <w:numId w:val="2"/>
        </w:numPr>
        <w:tabs>
          <w:tab w:val="left" w:pos="709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Pr="00D36A5B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5B" w:rsidRPr="00D36A5B" w:rsidRDefault="00D36A5B" w:rsidP="00D36C42">
      <w:pPr>
        <w:tabs>
          <w:tab w:val="left" w:pos="709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программой предусмотрено, чтобы в процессе изучения учащиеся овладеют системой математических знаний и умений: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-знать, сколько прямых можно провести через две точки, сколько общих точек могут иметь две прямые, какая фигура наз. отрезком, лучом, углом.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обозначать точки, отрезки, лучи, прямые и углы на рис., изображать отрезки, лучи, прямые и углы, возможные случаи взаимного расположения точек, отрезков, лучей и прямых.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-знать, какие геом</w:t>
      </w:r>
      <w:proofErr w:type="gramStart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игуры наз. равными, что наз. серединой отрезка, биссектрисой угла, единицы измерения отрезков и углов, виды углов.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сравнивать отрезки и углы, находить градусные меры углов с помощью транспортира.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определение и свойства смежных, вертикальных углов, перпендикулярных прямых.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строить смежные, вертикальные углы, находить их на рис., решать задачи.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определение треугольника и его элементов, равных треугольников, перпендикуляра, медианы, биссектрисы, высоты треугольника, равнобедренного равностороннего треугольников, формулировки 1,2,3признаков равенства треугольников.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доказывать 1,2,3 признаки равенства треугольников, теорему о свойствах равнобедренного треугольника, использовать их при решении задач.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определение окружности и её элементов.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выполнять простейшие построения с помощью циркуля и линейки, применять их при решении задач.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-знать определение параллельных прямых, накрест лежащих, соответственных, односторонних углов, формулировки признаков параллельности прямых, аксиому параллельных прямых, следствия из неё. 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показать на рисунке пары накрест лежащих, соответственных, односторонних углов, доказывать признаки параллельности двух прямых, свойства параллельных прямых и использовать их при решении задач.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-знать определение внешнего угла, остроугольного, тупоугольного, прямоугольного треугольников, 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доказывать теорему о сумме углов треугольника и её следствия, теорему о соотношениях между сторонами и углами треугольника и следствия из неё, т. о неравенстве треугольника, применять их при решении задач.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формулировки признаков равенства прямоугольных треугольников.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доказывать свойства и признаки прямоугольных треугольников, применять их при решении задач.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-знать, что наз. наклонной, расстоянием от точки до прямой и расстоянием между параллельными прямыми.</w:t>
      </w:r>
    </w:p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-уметь доказывать свойство перпендикуляра, решать задачи на построение треугольника по трем элементам. </w:t>
      </w:r>
    </w:p>
    <w:p w:rsid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4D" w:rsidRPr="00D36A5B" w:rsidRDefault="0065614D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5B" w:rsidRPr="00D36A5B" w:rsidRDefault="00FF43F9" w:rsidP="00D36C4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по геометрии 7 класс</w:t>
      </w:r>
    </w:p>
    <w:p w:rsidR="00D36A5B" w:rsidRPr="00D36A5B" w:rsidRDefault="00D36A5B" w:rsidP="004F13E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(68 часов)</w:t>
      </w:r>
    </w:p>
    <w:p w:rsidR="004F13E9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геометрии 7  класса включает следующие тематические блоки: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5564"/>
        <w:gridCol w:w="1786"/>
        <w:gridCol w:w="1616"/>
      </w:tblGrid>
      <w:tr w:rsidR="00D36A5B" w:rsidRPr="00D36A5B" w:rsidTr="004F13E9">
        <w:trPr>
          <w:trHeight w:val="90"/>
        </w:trPr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</w:t>
            </w:r>
          </w:p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</w:p>
        </w:tc>
      </w:tr>
      <w:tr w:rsidR="00D36A5B" w:rsidRPr="00D36A5B" w:rsidTr="004F13E9">
        <w:trPr>
          <w:trHeight w:val="90"/>
        </w:trPr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A5B" w:rsidRPr="00D36A5B" w:rsidTr="004F13E9">
        <w:trPr>
          <w:trHeight w:val="90"/>
        </w:trPr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A5B" w:rsidRPr="00D36A5B" w:rsidTr="004F13E9"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A5B" w:rsidRPr="00D36A5B" w:rsidTr="004F13E9"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6A5B" w:rsidRPr="00D36A5B" w:rsidTr="004F13E9"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6A5B" w:rsidRPr="00D36A5B" w:rsidTr="004F13E9"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A5B" w:rsidRPr="00D36A5B" w:rsidTr="004F13E9">
        <w:tc>
          <w:tcPr>
            <w:tcW w:w="390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4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Итого часов</w:t>
            </w:r>
          </w:p>
        </w:tc>
        <w:tc>
          <w:tcPr>
            <w:tcW w:w="178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16" w:type="dxa"/>
          </w:tcPr>
          <w:p w:rsidR="00D36A5B" w:rsidRPr="00D36A5B" w:rsidRDefault="00D36A5B" w:rsidP="004F13E9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D36A5B" w:rsidRPr="00D36A5B" w:rsidRDefault="00D36A5B" w:rsidP="004F13E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36A5B" w:rsidRPr="00D36A5B" w:rsidSect="004F13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698"/>
    <w:multiLevelType w:val="hybridMultilevel"/>
    <w:tmpl w:val="3C84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65C83"/>
    <w:multiLevelType w:val="multilevel"/>
    <w:tmpl w:val="253CBA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5CF164C0"/>
    <w:multiLevelType w:val="hybridMultilevel"/>
    <w:tmpl w:val="909A0CC2"/>
    <w:lvl w:ilvl="0" w:tplc="BE2E5F4E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806BA8"/>
    <w:multiLevelType w:val="hybridMultilevel"/>
    <w:tmpl w:val="CA5841F2"/>
    <w:lvl w:ilvl="0" w:tplc="34E2371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F34"/>
    <w:rsid w:val="001433D2"/>
    <w:rsid w:val="00160D87"/>
    <w:rsid w:val="002C5943"/>
    <w:rsid w:val="003632AD"/>
    <w:rsid w:val="003A2F39"/>
    <w:rsid w:val="004D6B44"/>
    <w:rsid w:val="004F13E9"/>
    <w:rsid w:val="00552002"/>
    <w:rsid w:val="005D22A2"/>
    <w:rsid w:val="0065614D"/>
    <w:rsid w:val="007B539C"/>
    <w:rsid w:val="008817EF"/>
    <w:rsid w:val="008A393D"/>
    <w:rsid w:val="00981A3F"/>
    <w:rsid w:val="009B42F9"/>
    <w:rsid w:val="00A43216"/>
    <w:rsid w:val="00BA6F34"/>
    <w:rsid w:val="00C0595E"/>
    <w:rsid w:val="00C1378F"/>
    <w:rsid w:val="00C4379A"/>
    <w:rsid w:val="00C8484D"/>
    <w:rsid w:val="00D36A5B"/>
    <w:rsid w:val="00D36C42"/>
    <w:rsid w:val="00D65DC3"/>
    <w:rsid w:val="00DC0591"/>
    <w:rsid w:val="00E5179D"/>
    <w:rsid w:val="00E576C9"/>
    <w:rsid w:val="00EB2ED7"/>
    <w:rsid w:val="00FC2C3D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A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D3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C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1081779</dc:creator>
  <cp:keywords/>
  <dc:description/>
  <cp:lastModifiedBy>Админ</cp:lastModifiedBy>
  <cp:revision>30</cp:revision>
  <cp:lastPrinted>2023-09-20T03:56:00Z</cp:lastPrinted>
  <dcterms:created xsi:type="dcterms:W3CDTF">2020-09-20T13:09:00Z</dcterms:created>
  <dcterms:modified xsi:type="dcterms:W3CDTF">2023-09-24T11:54:00Z</dcterms:modified>
</cp:coreProperties>
</file>