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55" w:rsidRDefault="00617E09" w:rsidP="00412275">
      <w:pPr>
        <w:jc w:val="both"/>
      </w:pPr>
      <w:bookmarkStart w:id="0" w:name="_GoBack"/>
      <w:r w:rsidRPr="00617E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-1005840</wp:posOffset>
            </wp:positionH>
            <wp:positionV relativeFrom="paragraph">
              <wp:posOffset>-902335</wp:posOffset>
            </wp:positionV>
            <wp:extent cx="8401050" cy="11201400"/>
            <wp:effectExtent l="0" t="0" r="0" b="0"/>
            <wp:wrapNone/>
            <wp:docPr id="2" name="Рисунок 2" descr="C:\Users\Экер\Desktop\рабочие\Маадыр оол О М\wsUb6meCL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Маадыр оол О М\wsUb6meCL5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728" cy="1120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7B4155" w:rsidRDefault="007B4155" w:rsidP="00412275">
      <w:pPr>
        <w:jc w:val="both"/>
      </w:pPr>
    </w:p>
    <w:p w:rsidR="00E53CFD" w:rsidRPr="003E6134" w:rsidRDefault="00F119DE" w:rsidP="00412275">
      <w:pPr>
        <w:jc w:val="both"/>
        <w:rPr>
          <w:b/>
          <w:color w:val="333333"/>
        </w:rPr>
      </w:pPr>
      <w:r>
        <w:lastRenderedPageBreak/>
        <w:t xml:space="preserve">                                                       </w:t>
      </w:r>
      <w:r w:rsidR="00E53CFD" w:rsidRPr="003E6134">
        <w:rPr>
          <w:b/>
          <w:color w:val="333333"/>
        </w:rPr>
        <w:t>Пояснительная записка</w:t>
      </w:r>
    </w:p>
    <w:p w:rsidR="00E53CFD" w:rsidRPr="003E6134" w:rsidRDefault="00E53CFD" w:rsidP="00412275">
      <w:pPr>
        <w:jc w:val="both"/>
        <w:rPr>
          <w:color w:val="333333"/>
        </w:rPr>
      </w:pPr>
    </w:p>
    <w:p w:rsidR="00E53CFD" w:rsidRPr="003E6134" w:rsidRDefault="00E53CFD" w:rsidP="0041227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3E6134">
        <w:rPr>
          <w:bCs/>
        </w:rPr>
        <w:t>Рабочая программа составлена на основе Федерального Государственного стандарта</w:t>
      </w:r>
      <w:r w:rsidRPr="003E6134">
        <w:rPr>
          <w:color w:val="000000"/>
        </w:rPr>
        <w:t xml:space="preserve">  и  примерной программы основного общего образования по направлению </w:t>
      </w:r>
      <w:r w:rsidRPr="003E6134">
        <w:t>«Технология. Технический  труд» 5-9 классы под редакцией В.Д.Симоненко- М. «Просвещение», 2007 г</w:t>
      </w:r>
      <w:r w:rsidRPr="003E6134">
        <w:rPr>
          <w:color w:val="000000"/>
        </w:rPr>
        <w:t xml:space="preserve">од </w:t>
      </w:r>
    </w:p>
    <w:p w:rsidR="00E53CFD" w:rsidRPr="003E6134" w:rsidRDefault="00E53CFD" w:rsidP="00412275">
      <w:pPr>
        <w:ind w:firstLine="680"/>
        <w:jc w:val="both"/>
        <w:rPr>
          <w:b/>
        </w:rPr>
      </w:pPr>
      <w:r w:rsidRPr="003E6134">
        <w:t>Рабочая программа предназначена для общеобразовательного учреждения.</w:t>
      </w:r>
    </w:p>
    <w:p w:rsidR="00E53CFD" w:rsidRPr="003E6134" w:rsidRDefault="00E53CFD" w:rsidP="00412275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3E6134">
        <w:t xml:space="preserve">Рабочая программа </w:t>
      </w:r>
      <w:r w:rsidRPr="003E6134">
        <w:rPr>
          <w:color w:val="000000"/>
        </w:rPr>
        <w:t>реализует базовый  уровень усвоения материала</w:t>
      </w:r>
      <w:r w:rsidRPr="003E6134">
        <w:t xml:space="preserve">  и разработана для обучения школьников8  класса с учетом использования времени национально-регионального компонента</w:t>
      </w:r>
      <w:r w:rsidRPr="003E6134">
        <w:rPr>
          <w:color w:val="000000"/>
        </w:rPr>
        <w:t xml:space="preserve"> в объеме 34 часов (1час в неделю).</w:t>
      </w:r>
    </w:p>
    <w:p w:rsidR="00E53CFD" w:rsidRPr="003E6134" w:rsidRDefault="00E53CFD" w:rsidP="00412275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3E6134">
        <w:rPr>
          <w:color w:val="333333"/>
        </w:rPr>
        <w:t>О</w:t>
      </w:r>
      <w:r w:rsidRPr="003E6134">
        <w:rPr>
          <w:rStyle w:val="a4"/>
          <w:b w:val="0"/>
          <w:color w:val="333333"/>
        </w:rPr>
        <w:t>сновная цель обучения технологии в 8 классе –</w:t>
      </w:r>
      <w:r w:rsidRPr="003E6134">
        <w:rPr>
          <w:rStyle w:val="apple-converted-space"/>
          <w:bCs/>
          <w:color w:val="333333"/>
        </w:rPr>
        <w:t> </w:t>
      </w:r>
      <w:r w:rsidRPr="003E6134">
        <w:rPr>
          <w:color w:val="333333"/>
        </w:rPr>
        <w:t>формирование знаний путем знакомство с технологиями обработки материалов, с технологиями преобразования материи, энергии, информации; развитие самостоятельности, творческих способностей, организации проектной деятельности; совершенствование практических умений и навыков самообслуживания и экономного ведения хозяйства; воспитание эстетического вкуса, нравственных качеств личности путем знакомства с различными видами декоративно-прикладного творчества и традициями русского народа; подготовка к осознанному выбору профессии.</w:t>
      </w:r>
    </w:p>
    <w:p w:rsidR="00E53CFD" w:rsidRPr="003E6134" w:rsidRDefault="00E53CFD" w:rsidP="00412275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rStyle w:val="a4"/>
          <w:b w:val="0"/>
          <w:color w:val="333333"/>
        </w:rPr>
      </w:pPr>
      <w:r w:rsidRPr="003E6134">
        <w:rPr>
          <w:rStyle w:val="a4"/>
          <w:color w:val="333333"/>
        </w:rPr>
        <w:t>Основные задачи</w:t>
      </w:r>
      <w:r w:rsidRPr="003E6134">
        <w:rPr>
          <w:rStyle w:val="a4"/>
          <w:b w:val="0"/>
          <w:color w:val="333333"/>
        </w:rPr>
        <w:t xml:space="preserve"> обучения технологии в 8 классе:</w:t>
      </w:r>
    </w:p>
    <w:p w:rsidR="00E53CFD" w:rsidRPr="003E6134" w:rsidRDefault="00E53CFD" w:rsidP="00412275">
      <w:pPr>
        <w:pStyle w:val="a3"/>
        <w:shd w:val="clear" w:color="auto" w:fill="FFFFFF"/>
        <w:spacing w:before="0" w:beforeAutospacing="0" w:after="0" w:afterAutospacing="0" w:line="20" w:lineRule="atLeast"/>
        <w:ind w:left="360"/>
        <w:jc w:val="both"/>
        <w:rPr>
          <w:color w:val="333333"/>
        </w:rPr>
      </w:pPr>
      <w:r w:rsidRPr="003E6134">
        <w:rPr>
          <w:color w:val="333333"/>
        </w:rPr>
        <w:t>научить планировать свою работу, корректировать и оценивать свой труд, применять знания, умения, полученные на уроках;</w:t>
      </w:r>
    </w:p>
    <w:p w:rsidR="00E53CFD" w:rsidRPr="003E6134" w:rsidRDefault="00E53CFD" w:rsidP="00412275">
      <w:pPr>
        <w:pStyle w:val="a3"/>
        <w:shd w:val="clear" w:color="auto" w:fill="FFFFFF"/>
        <w:spacing w:before="0" w:beforeAutospacing="0" w:after="0" w:afterAutospacing="0" w:line="20" w:lineRule="atLeast"/>
        <w:ind w:left="360"/>
        <w:jc w:val="both"/>
        <w:rPr>
          <w:color w:val="333333"/>
        </w:rPr>
      </w:pPr>
      <w:r w:rsidRPr="003E6134">
        <w:rPr>
          <w:color w:val="333333"/>
        </w:rPr>
        <w:t>воспитать трудолюбие, внимательность, чувство ответственности;</w:t>
      </w:r>
    </w:p>
    <w:p w:rsidR="00E53CFD" w:rsidRPr="003E6134" w:rsidRDefault="00E53CFD" w:rsidP="00412275">
      <w:pPr>
        <w:pStyle w:val="a3"/>
        <w:shd w:val="clear" w:color="auto" w:fill="FFFFFF"/>
        <w:spacing w:before="0" w:beforeAutospacing="0" w:after="0" w:afterAutospacing="0" w:line="20" w:lineRule="atLeast"/>
        <w:ind w:left="360"/>
        <w:jc w:val="both"/>
        <w:rPr>
          <w:color w:val="333333"/>
        </w:rPr>
      </w:pPr>
      <w:r w:rsidRPr="003E6134">
        <w:rPr>
          <w:color w:val="333333"/>
        </w:rPr>
        <w:t>формировать эстетический вкус;</w:t>
      </w:r>
    </w:p>
    <w:p w:rsidR="00E53CFD" w:rsidRPr="003E6134" w:rsidRDefault="00E53CFD" w:rsidP="00412275">
      <w:pPr>
        <w:pStyle w:val="a3"/>
        <w:shd w:val="clear" w:color="auto" w:fill="FFFFFF"/>
        <w:spacing w:before="0" w:beforeAutospacing="0" w:after="0" w:afterAutospacing="0" w:line="20" w:lineRule="atLeast"/>
        <w:ind w:left="360"/>
        <w:jc w:val="both"/>
        <w:rPr>
          <w:color w:val="333333"/>
        </w:rPr>
      </w:pPr>
      <w:r w:rsidRPr="003E6134">
        <w:rPr>
          <w:color w:val="333333"/>
        </w:rPr>
        <w:t>прививать уважительное отношение к труду, навыки трудовой культуры;</w:t>
      </w:r>
    </w:p>
    <w:p w:rsidR="00E53CFD" w:rsidRPr="003E6134" w:rsidRDefault="00E53CFD" w:rsidP="00E53CFD">
      <w:pPr>
        <w:pStyle w:val="a3"/>
        <w:shd w:val="clear" w:color="auto" w:fill="FFFFFF"/>
        <w:spacing w:before="0" w:beforeAutospacing="0" w:after="0" w:afterAutospacing="0" w:line="20" w:lineRule="atLeast"/>
        <w:ind w:left="360"/>
        <w:rPr>
          <w:color w:val="333333"/>
        </w:rPr>
      </w:pPr>
      <w:r w:rsidRPr="003E6134">
        <w:rPr>
          <w:color w:val="333333"/>
        </w:rPr>
        <w:t>развивать логическое мышление и творческие способности.</w:t>
      </w:r>
    </w:p>
    <w:p w:rsidR="00E53CFD" w:rsidRPr="003E6134" w:rsidRDefault="00E53CFD" w:rsidP="00E53CFD">
      <w:pPr>
        <w:pStyle w:val="a3"/>
        <w:shd w:val="clear" w:color="auto" w:fill="FFFFFF"/>
        <w:spacing w:before="0" w:beforeAutospacing="0" w:after="0" w:afterAutospacing="0" w:line="20" w:lineRule="atLeast"/>
        <w:ind w:left="720"/>
        <w:rPr>
          <w:b/>
          <w:color w:val="333333"/>
        </w:rPr>
      </w:pPr>
    </w:p>
    <w:p w:rsidR="00E53CFD" w:rsidRPr="003E6134" w:rsidRDefault="00E53CFD" w:rsidP="00E53CFD">
      <w:pPr>
        <w:pStyle w:val="a3"/>
        <w:shd w:val="clear" w:color="auto" w:fill="FFFFFF"/>
        <w:spacing w:before="0" w:beforeAutospacing="0" w:after="0" w:afterAutospacing="0" w:line="20" w:lineRule="atLeast"/>
        <w:ind w:left="720"/>
        <w:rPr>
          <w:b/>
          <w:color w:val="333333"/>
        </w:rPr>
      </w:pPr>
      <w:r w:rsidRPr="003E6134">
        <w:rPr>
          <w:b/>
          <w:color w:val="333333"/>
        </w:rPr>
        <w:t>Требования к уровню подготовки учащихся</w:t>
      </w:r>
    </w:p>
    <w:p w:rsidR="00E53CFD" w:rsidRPr="003E6134" w:rsidRDefault="00E53CFD" w:rsidP="00E53CFD">
      <w:pPr>
        <w:pStyle w:val="a3"/>
        <w:shd w:val="clear" w:color="auto" w:fill="FFFFFF"/>
        <w:spacing w:before="0" w:beforeAutospacing="0" w:after="0" w:afterAutospacing="0" w:line="20" w:lineRule="atLeast"/>
        <w:ind w:left="720"/>
        <w:rPr>
          <w:color w:val="333333"/>
        </w:rPr>
      </w:pPr>
      <w:r w:rsidRPr="003E6134">
        <w:rPr>
          <w:color w:val="333333"/>
        </w:rPr>
        <w:t xml:space="preserve">Учащиеся должны </w:t>
      </w:r>
    </w:p>
    <w:p w:rsidR="00E53CFD" w:rsidRPr="003E6134" w:rsidRDefault="00E53CFD" w:rsidP="00E53CFD">
      <w:pPr>
        <w:pStyle w:val="a3"/>
        <w:shd w:val="clear" w:color="auto" w:fill="FFFFFF"/>
        <w:spacing w:before="0" w:beforeAutospacing="0" w:after="0" w:afterAutospacing="0" w:line="20" w:lineRule="atLeast"/>
        <w:ind w:left="720"/>
        <w:rPr>
          <w:color w:val="333333"/>
        </w:rPr>
      </w:pPr>
      <w:r w:rsidRPr="003E6134">
        <w:rPr>
          <w:color w:val="333333"/>
        </w:rPr>
        <w:t>знать: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-что такое технический рисунок, эскиз и чертеж;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-пути предупреждения негативных последствий трудовой деятельности человека на окружающую среду и собственное здоровье;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-особенности межсезонной обработки почвы, способы удобрения почвы;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 видах посадок и об уходе за растениями, о видах размножения растений;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-что такое текстовая и графическая информация;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-какие свойства материалов необходимо учитывать при их обработке;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-общее устройство столярного верстака, уметь пользоваться им при выполнении столярных операций;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-назначение, устройство и принцип действия простейшего столярного инструмента (разметочного, ударного и режущего) и приспособлений для пиления (стусла); уметь пользоваться ими при выполнении соответствующих операций;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-основные виды механизмов по выполняемым функциям, а также по используемым в них рабочим частям;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 xml:space="preserve">-виды пиломатериалов; 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jc w:val="both"/>
        <w:rPr>
          <w:color w:val="333333"/>
        </w:rPr>
      </w:pPr>
      <w:r w:rsidRPr="003E6134">
        <w:rPr>
          <w:color w:val="333333"/>
        </w:rPr>
        <w:t>-возможности и умения использовать микрокалькуляторы и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-источники и носители информации, способы получения, хранения и поиска информации;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-технику безопасности при работе с сельскохозяйственным инвентарем;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lastRenderedPageBreak/>
        <w:t>-принципы ухода за одеждой и обувью.</w:t>
      </w:r>
    </w:p>
    <w:p w:rsidR="00E53CFD" w:rsidRPr="003E6134" w:rsidRDefault="00E53CFD" w:rsidP="00E53CFD">
      <w:pPr>
        <w:autoSpaceDE w:val="0"/>
        <w:autoSpaceDN w:val="0"/>
        <w:adjustRightInd w:val="0"/>
        <w:spacing w:before="120" w:line="268" w:lineRule="auto"/>
        <w:ind w:firstLine="360"/>
        <w:jc w:val="both"/>
        <w:rPr>
          <w:bCs/>
          <w:color w:val="333333"/>
        </w:rPr>
      </w:pPr>
      <w:r w:rsidRPr="003E6134">
        <w:rPr>
          <w:bCs/>
          <w:color w:val="333333"/>
        </w:rPr>
        <w:t>уметь: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-выполнять основные операции по обработке древесины ручными налаженными инструментами, изготавливать простейшие изделия из древесины по инструкционно-технологическим картам;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-обрезать штамповую поросль;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-читать простейшие технические рисунки и чертежи плоских и призматических деталей и деталей типа тел вращения;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 xml:space="preserve">-понимать содержание инструкционно-технологических карт и пользоваться ими при выполнении работ; 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-графически изображать основные виды механизмов передач;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-находить необходимую техническую информацию;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-осуществлять контроль качества изготавливаемых изделий;</w:t>
      </w:r>
    </w:p>
    <w:p w:rsidR="00E53CFD" w:rsidRPr="003E6134" w:rsidRDefault="00E53CFD" w:rsidP="00E53CFD">
      <w:pPr>
        <w:autoSpaceDE w:val="0"/>
        <w:autoSpaceDN w:val="0"/>
        <w:adjustRightInd w:val="0"/>
        <w:spacing w:line="268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-читать чертежи и технологические карты, выявлять технические требования, предъявляемые к детали;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-выполнять основные учебно-производственные операции и изготавливать детали на сверлильном станке;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-соединять детали склеиванием, на гвоздях, шурупах;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-применять политехнические и технологические знания и умения в самостоятельной практической деятельности;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-набирать и редактировать текст;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-создавать простые рисунки;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-работать на ПЭВМ в режиме калькулятора.</w:t>
      </w:r>
    </w:p>
    <w:p w:rsidR="00E53CFD" w:rsidRPr="003E6134" w:rsidRDefault="00E53CFD" w:rsidP="00E53CFD">
      <w:pPr>
        <w:autoSpaceDE w:val="0"/>
        <w:autoSpaceDN w:val="0"/>
        <w:adjustRightInd w:val="0"/>
        <w:spacing w:before="120" w:after="15" w:line="280" w:lineRule="auto"/>
        <w:ind w:firstLine="360"/>
        <w:jc w:val="both"/>
        <w:rPr>
          <w:bCs/>
          <w:color w:val="333333"/>
        </w:rPr>
      </w:pPr>
      <w:r w:rsidRPr="003E6134">
        <w:rPr>
          <w:bCs/>
          <w:color w:val="333333"/>
        </w:rPr>
        <w:t>Должны владеть компетенциями: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ценностно-смысловой;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деятельностной;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социально-трудовой;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познавательно-смысловой;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информационно-коммуникативной;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межкультурной;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  <w:r w:rsidRPr="003E6134">
        <w:rPr>
          <w:color w:val="333333"/>
        </w:rPr>
        <w:t>учебно-познавательной.</w:t>
      </w: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b/>
          <w:color w:val="333333"/>
        </w:rPr>
      </w:pPr>
      <w:r w:rsidRPr="00412275">
        <w:rPr>
          <w:b/>
          <w:color w:val="333333"/>
        </w:rPr>
        <w:t>Планируемые результаты освоения учебного предмета</w:t>
      </w: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b/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412275">
        <w:rPr>
          <w:color w:val="333333"/>
        </w:rPr>
        <w:t>Личностные:</w:t>
      </w: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412275">
        <w:rPr>
          <w:color w:val="333333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lastRenderedPageBreak/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общественно-полезного труда как условия безопасной и эффективной социализации;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проявление технико-технологического и экономического мышления при организации своей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основ экологической культуры, соответствующей современному уровню экологического мышления, бережное отношение к природным и хозяйственным ресурсам;</w:t>
      </w: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412275">
        <w:rPr>
          <w:color w:val="333333"/>
        </w:rPr>
        <w:t>развитие эстетического сознания через освоение художественного наследия народов России и народов мира, творческой деятельности эстетического характера, формирование индивидуально- личностных позиций учащихся.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Метапредметные: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алгоритмизированное планирование процесса познавательно-трудовой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выявление потребностей, проектирование и создание объектов, имеющих потребительскую стоимость, самостоятельная организация и выполнение различных творческих работ по созданию изделий;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виртуальное и натурное моделирование технических объектов, проявление инновационного подхода к решению учебных и практических задач в процессе моделирования изделия;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>
        <w:rPr>
          <w:color w:val="333333"/>
        </w:rPr>
        <w:t xml:space="preserve"> </w:t>
      </w:r>
      <w:r w:rsidRPr="00412275">
        <w:rPr>
          <w:color w:val="333333"/>
        </w:rPr>
        <w:t>осознанное использование речевых средств в соответствии с задачей коммуникации для выражения своих чувств, мыслей и потребностей, планирование и регуляция своей деятельности, подбор аргументов, формирование выводов по обоснованию технико- технологического и организационного решения, отражение в устной или в письменной форме результатов своей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включая энциклопедии, словари, интернет-ресурсы и другие базы данных;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 xml:space="preserve"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</w:t>
      </w:r>
      <w:r w:rsidRPr="00412275">
        <w:rPr>
          <w:color w:val="333333"/>
        </w:rPr>
        <w:lastRenderedPageBreak/>
        <w:t>участниками; объективное оценивание вклада своей познавательно-трудовой деятельности в решение общих задач коллектива;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соблюдение норм и правил безопасности познавательно-трудовой деятельности и созидательного тру да; соблюдение норм и правил культуры труда в соответствии с технологической культурой производства;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оценивание своей познавательно-трудовой деятельности с точки зрения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нравственных, правовых норм, эстетических ценностей по принятым в обществе и коллективе требованиям и принципам;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Предметные: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 познавательной сфере: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 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412275">
        <w:rPr>
          <w:color w:val="333333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 трудовой сфере: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lastRenderedPageBreak/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 да, пожарной безопасности, правил санитарии и гигиены;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 шейся ситуации на рынке товаров и услуг;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 мотивационной сфере: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412275">
        <w:rPr>
          <w:color w:val="333333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 эстетической сфере: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умение выражать себя в доступных видах и формах художественно- прикладного творчества; художественное оформление объекта труда и оптимальное планирование работ;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рациональный выбор рабочего костюма и опрятное содержание рабочей одежды;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 коммуникативной сфере: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lastRenderedPageBreak/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адекватное использование речевых средств для решения различных коммуникативных задач; овладение устной и письмен 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 физиолого-психологической сфере: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сочетание образного и логического мышления в проектной деятельности.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Раздел «Технологии домашнего хозяйства»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Обучающийся научится: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использовать алгоритм реализация своих материальных и духовных потребностей;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рационально планировать расходы на основе актуальных потребностей.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находить и анализировать информацию о товарах: торговые символы, этикетки и штрихкоды;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ориентироваться на рынке товаров и услуг;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анализировать потребительские качества товара; правильно выбирать способ совершения покупки;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проектировать изделие или услугу; рассчитывать примерные затраты и возможную прибыль в соответствии с ценами местного рынка и покупательной способностью населения;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различать инженерные коммуникации и системы современного жилища; выполнять оценку их эффективности;</w:t>
      </w: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412275" w:rsidRPr="00412275" w:rsidRDefault="00412275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  <w:r w:rsidRPr="00412275">
        <w:rPr>
          <w:color w:val="333333"/>
        </w:rPr>
        <w:t>оценивать состояние систем водоснабжения и канализации в доме; выполнять мелкий ремонт сантехники (смесителя, водопроводного крана).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Обучающийся получит возможность научиться: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оценивать уровень благосостояние семьи, анализируя бюджет;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уметь планировать доходную и расходную часть бюджета семьи;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оценивать стабилизирующую, регулирующую и экономическую роль семьи в обществе;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применять на практике знания о правах потребителя и их защите;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выбирать возможный объект или услугу для предпринимательской деятельности на основе анализа рынка и потребностей местного населения в товарах и услугах;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выбирать пути продвижения продукта труда на рынок;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самостоятельно использовать приобретённые знания и умения в практической деятельности и повседневной жизни при проведении ремонтно-строительных работ в жилых помещениях;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самостоятельно производить замену или мелкий ремонт арматуры сливного бачка.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Раздел «Электротехника»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Обучающийся научится: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организовывать рабочее место; использовать инструменты и приспособления для выполнения электромонтажных работ с соблюдением правил электробезопасности;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применять индивидуальные средства защиты при выполнении электротехнических работ;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различать виды источников и потребителей электрической энергии, электротехнических материалов и изделий в приборах и устройствах;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применять условные графические обозначения элементов электрических цепей для чтения и составления электрических схем;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собирать модели электроосветительных приборов и проверять их работу с использованием электроизмерительных приборов;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подключать типовые аппараты защиты электрических цепей и бытовых потребителей электроэнергии;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lastRenderedPageBreak/>
        <w:t>подбирать бытовые приборы по их мощности;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собирать модели простых электронных устройств из промышленных деталей и деталей конструктора по схеме; проверять их функционирование.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Обучающийся получит возможность научиться: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изготавливать электромагнит; оценивать его эффективность; использовать его для сборки различных электротехнических устройств;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подключать к источнику тока коллекторный электродвигатель и управлять скоростью его вращения;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определять расход и стоимость потребляемой энергии, пути экономии электроэнергии;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проектировать модели электротехнических и электронных устройств;</w:t>
      </w:r>
    </w:p>
    <w:p w:rsidR="00412275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оценивать влияние электротехнических и электронных приборов на окружающую среду и здоровье человека;</w:t>
      </w:r>
    </w:p>
    <w:p w:rsidR="00E53CFD" w:rsidRPr="00412275" w:rsidRDefault="00412275" w:rsidP="00412275">
      <w:pPr>
        <w:autoSpaceDE w:val="0"/>
        <w:autoSpaceDN w:val="0"/>
        <w:adjustRightInd w:val="0"/>
        <w:jc w:val="both"/>
        <w:rPr>
          <w:color w:val="333333"/>
        </w:rPr>
      </w:pPr>
      <w:r w:rsidRPr="00412275">
        <w:rPr>
          <w:color w:val="333333"/>
        </w:rPr>
        <w:t>самостоятельно использовать приобретённые знания и умения в практической деятельности и повседневной жизни при проведении электротехнических работ в жилых помещениях.</w:t>
      </w:r>
    </w:p>
    <w:p w:rsidR="00E53CFD" w:rsidRPr="00412275" w:rsidRDefault="00E53CFD" w:rsidP="00412275">
      <w:pPr>
        <w:autoSpaceDE w:val="0"/>
        <w:autoSpaceDN w:val="0"/>
        <w:adjustRightInd w:val="0"/>
        <w:ind w:firstLine="360"/>
        <w:jc w:val="both"/>
        <w:rPr>
          <w:color w:val="333333"/>
        </w:rPr>
      </w:pPr>
    </w:p>
    <w:p w:rsidR="00E53CFD" w:rsidRPr="003E6134" w:rsidRDefault="00E53CFD" w:rsidP="00E53CFD">
      <w:pPr>
        <w:autoSpaceDE w:val="0"/>
        <w:autoSpaceDN w:val="0"/>
        <w:adjustRightInd w:val="0"/>
        <w:spacing w:line="280" w:lineRule="auto"/>
        <w:ind w:firstLine="360"/>
        <w:jc w:val="both"/>
        <w:rPr>
          <w:color w:val="333333"/>
        </w:rPr>
      </w:pPr>
    </w:p>
    <w:p w:rsidR="00E53CFD" w:rsidRPr="003E6134" w:rsidRDefault="00F119DE" w:rsidP="00F119DE">
      <w:pPr>
        <w:tabs>
          <w:tab w:val="left" w:pos="-180"/>
        </w:tabs>
        <w:ind w:right="541"/>
        <w:rPr>
          <w:b/>
          <w:color w:val="333333"/>
        </w:rPr>
      </w:pPr>
      <w:r>
        <w:rPr>
          <w:color w:val="333333"/>
        </w:rPr>
        <w:t xml:space="preserve">                                                            </w:t>
      </w:r>
      <w:r w:rsidR="00E53CFD" w:rsidRPr="003E6134">
        <w:rPr>
          <w:b/>
          <w:color w:val="333333"/>
        </w:rPr>
        <w:t>Учебно-тематический план</w:t>
      </w:r>
    </w:p>
    <w:p w:rsidR="00E53CFD" w:rsidRPr="003E6134" w:rsidRDefault="00E53CFD" w:rsidP="00E53CFD">
      <w:pPr>
        <w:tabs>
          <w:tab w:val="left" w:pos="-180"/>
        </w:tabs>
        <w:ind w:right="541"/>
        <w:jc w:val="center"/>
        <w:rPr>
          <w:b/>
          <w:color w:val="333333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336"/>
        <w:gridCol w:w="1417"/>
        <w:gridCol w:w="1595"/>
        <w:gridCol w:w="1123"/>
        <w:gridCol w:w="1696"/>
        <w:gridCol w:w="1652"/>
      </w:tblGrid>
      <w:tr w:rsidR="00E53CFD" w:rsidRPr="003E6134" w:rsidTr="0094700F">
        <w:trPr>
          <w:trHeight w:val="604"/>
          <w:jc w:val="center"/>
        </w:trPr>
        <w:tc>
          <w:tcPr>
            <w:tcW w:w="336" w:type="dxa"/>
            <w:vMerge w:val="restart"/>
          </w:tcPr>
          <w:p w:rsidR="00E53CFD" w:rsidRPr="003E6134" w:rsidRDefault="00E53CFD" w:rsidP="0094700F">
            <w:pPr>
              <w:ind w:left="-230" w:right="-34"/>
              <w:jc w:val="center"/>
            </w:pPr>
            <w:r w:rsidRPr="003E6134">
              <w:t>№</w:t>
            </w:r>
          </w:p>
        </w:tc>
        <w:tc>
          <w:tcPr>
            <w:tcW w:w="2336" w:type="dxa"/>
            <w:vMerge w:val="restart"/>
          </w:tcPr>
          <w:p w:rsidR="00E53CFD" w:rsidRPr="003E6134" w:rsidRDefault="00E53CFD" w:rsidP="0094700F">
            <w:pPr>
              <w:ind w:left="432" w:right="493"/>
              <w:jc w:val="center"/>
            </w:pPr>
          </w:p>
          <w:p w:rsidR="00E53CFD" w:rsidRPr="003E6134" w:rsidRDefault="00E53CFD" w:rsidP="0094700F">
            <w:pPr>
              <w:jc w:val="center"/>
            </w:pPr>
            <w:r w:rsidRPr="003E6134">
              <w:t xml:space="preserve">Разделы </w:t>
            </w:r>
          </w:p>
          <w:p w:rsidR="00E53CFD" w:rsidRPr="003E6134" w:rsidRDefault="00E53CFD" w:rsidP="0094700F"/>
          <w:p w:rsidR="00E53CFD" w:rsidRPr="003E6134" w:rsidRDefault="00E53CFD" w:rsidP="0094700F"/>
        </w:tc>
        <w:tc>
          <w:tcPr>
            <w:tcW w:w="1417" w:type="dxa"/>
            <w:vMerge w:val="restart"/>
          </w:tcPr>
          <w:p w:rsidR="00E53CFD" w:rsidRPr="003E6134" w:rsidRDefault="00E53CFD" w:rsidP="0094700F">
            <w:pPr>
              <w:jc w:val="center"/>
            </w:pPr>
            <w:r w:rsidRPr="003E6134">
              <w:t xml:space="preserve">Количество часов </w:t>
            </w:r>
          </w:p>
        </w:tc>
        <w:tc>
          <w:tcPr>
            <w:tcW w:w="1595" w:type="dxa"/>
            <w:vMerge w:val="restart"/>
          </w:tcPr>
          <w:p w:rsidR="00E53CFD" w:rsidRPr="003E6134" w:rsidRDefault="00E53CFD" w:rsidP="0094700F">
            <w:pPr>
              <w:jc w:val="center"/>
            </w:pPr>
            <w:r w:rsidRPr="003E6134">
              <w:t>Контрольные работы</w:t>
            </w:r>
          </w:p>
        </w:tc>
        <w:tc>
          <w:tcPr>
            <w:tcW w:w="1237" w:type="dxa"/>
            <w:vMerge w:val="restart"/>
          </w:tcPr>
          <w:p w:rsidR="00E53CFD" w:rsidRPr="003E6134" w:rsidRDefault="00E53CFD" w:rsidP="0094700F">
            <w:pPr>
              <w:jc w:val="center"/>
            </w:pPr>
            <w:r w:rsidRPr="003E6134">
              <w:t>Уроки развития речи</w:t>
            </w:r>
          </w:p>
          <w:p w:rsidR="00E53CFD" w:rsidRPr="003E6134" w:rsidRDefault="00E53CFD" w:rsidP="0094700F">
            <w:pPr>
              <w:jc w:val="center"/>
            </w:pPr>
            <w:r w:rsidRPr="003E6134">
              <w:t xml:space="preserve">(теория) </w:t>
            </w:r>
          </w:p>
        </w:tc>
        <w:tc>
          <w:tcPr>
            <w:tcW w:w="1582" w:type="dxa"/>
            <w:vMerge w:val="restart"/>
          </w:tcPr>
          <w:p w:rsidR="00E53CFD" w:rsidRPr="003E6134" w:rsidRDefault="00E53CFD" w:rsidP="0094700F">
            <w:pPr>
              <w:jc w:val="center"/>
            </w:pPr>
            <w:r w:rsidRPr="003E6134">
              <w:t xml:space="preserve">Лабораторные работы </w:t>
            </w:r>
          </w:p>
        </w:tc>
        <w:tc>
          <w:tcPr>
            <w:tcW w:w="1652" w:type="dxa"/>
            <w:vMerge w:val="restart"/>
          </w:tcPr>
          <w:p w:rsidR="00E53CFD" w:rsidRPr="003E6134" w:rsidRDefault="00E53CFD" w:rsidP="0094700F">
            <w:pPr>
              <w:jc w:val="center"/>
            </w:pPr>
            <w:r w:rsidRPr="003E6134">
              <w:t xml:space="preserve">Практические работы </w:t>
            </w:r>
          </w:p>
        </w:tc>
      </w:tr>
      <w:tr w:rsidR="00E53CFD" w:rsidRPr="003E6134" w:rsidTr="0094700F">
        <w:trPr>
          <w:trHeight w:val="495"/>
          <w:jc w:val="center"/>
        </w:trPr>
        <w:tc>
          <w:tcPr>
            <w:tcW w:w="336" w:type="dxa"/>
            <w:vMerge/>
          </w:tcPr>
          <w:p w:rsidR="00E53CFD" w:rsidRPr="003E6134" w:rsidRDefault="00E53CFD" w:rsidP="0094700F">
            <w:pPr>
              <w:ind w:left="432" w:right="493"/>
              <w:jc w:val="center"/>
            </w:pPr>
          </w:p>
        </w:tc>
        <w:tc>
          <w:tcPr>
            <w:tcW w:w="2336" w:type="dxa"/>
            <w:vMerge/>
          </w:tcPr>
          <w:p w:rsidR="00E53CFD" w:rsidRPr="003E6134" w:rsidRDefault="00E53CFD" w:rsidP="0094700F">
            <w:pPr>
              <w:ind w:left="432" w:right="493"/>
              <w:jc w:val="center"/>
            </w:pPr>
          </w:p>
        </w:tc>
        <w:tc>
          <w:tcPr>
            <w:tcW w:w="1417" w:type="dxa"/>
            <w:vMerge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595" w:type="dxa"/>
            <w:vMerge/>
          </w:tcPr>
          <w:p w:rsidR="00E53CFD" w:rsidRPr="003E6134" w:rsidRDefault="00E53CFD" w:rsidP="0094700F">
            <w:pPr>
              <w:jc w:val="center"/>
              <w:rPr>
                <w:b/>
              </w:rPr>
            </w:pPr>
          </w:p>
        </w:tc>
        <w:tc>
          <w:tcPr>
            <w:tcW w:w="1237" w:type="dxa"/>
            <w:vMerge/>
          </w:tcPr>
          <w:p w:rsidR="00E53CFD" w:rsidRPr="003E6134" w:rsidRDefault="00E53CFD" w:rsidP="0094700F">
            <w:pPr>
              <w:jc w:val="center"/>
              <w:rPr>
                <w:b/>
              </w:rPr>
            </w:pPr>
          </w:p>
        </w:tc>
        <w:tc>
          <w:tcPr>
            <w:tcW w:w="1582" w:type="dxa"/>
            <w:vMerge/>
          </w:tcPr>
          <w:p w:rsidR="00E53CFD" w:rsidRPr="003E6134" w:rsidRDefault="00E53CFD" w:rsidP="0094700F">
            <w:pPr>
              <w:jc w:val="center"/>
              <w:rPr>
                <w:b/>
              </w:rPr>
            </w:pPr>
          </w:p>
        </w:tc>
        <w:tc>
          <w:tcPr>
            <w:tcW w:w="1652" w:type="dxa"/>
            <w:vMerge/>
          </w:tcPr>
          <w:p w:rsidR="00E53CFD" w:rsidRPr="003E6134" w:rsidRDefault="00E53CFD" w:rsidP="0094700F">
            <w:pPr>
              <w:jc w:val="center"/>
              <w:rPr>
                <w:b/>
              </w:rPr>
            </w:pPr>
          </w:p>
        </w:tc>
      </w:tr>
      <w:tr w:rsidR="00E53CFD" w:rsidRPr="003E6134" w:rsidTr="0094700F">
        <w:trPr>
          <w:trHeight w:val="570"/>
          <w:jc w:val="center"/>
        </w:trPr>
        <w:tc>
          <w:tcPr>
            <w:tcW w:w="336" w:type="dxa"/>
          </w:tcPr>
          <w:p w:rsidR="00E53CFD" w:rsidRPr="003E6134" w:rsidRDefault="00E53CFD" w:rsidP="0094700F">
            <w:r w:rsidRPr="003E6134">
              <w:t>1</w:t>
            </w:r>
          </w:p>
        </w:tc>
        <w:tc>
          <w:tcPr>
            <w:tcW w:w="2336" w:type="dxa"/>
          </w:tcPr>
          <w:p w:rsidR="00E53CFD" w:rsidRPr="003E6134" w:rsidRDefault="00E53CFD" w:rsidP="0094700F">
            <w:r w:rsidRPr="003E6134">
              <w:t>Вводное</w:t>
            </w:r>
          </w:p>
          <w:p w:rsidR="00E53CFD" w:rsidRPr="003E6134" w:rsidRDefault="00E53CFD" w:rsidP="0094700F">
            <w:r w:rsidRPr="003E6134">
              <w:t>занятие: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1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  <w:r w:rsidRPr="003E6134">
              <w:t>1</w:t>
            </w:r>
          </w:p>
        </w:tc>
        <w:tc>
          <w:tcPr>
            <w:tcW w:w="1582" w:type="dxa"/>
          </w:tcPr>
          <w:p w:rsidR="00E53CFD" w:rsidRPr="003E6134" w:rsidRDefault="00E53CFD" w:rsidP="0094700F">
            <w:pPr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jc w:val="center"/>
            </w:pPr>
            <w:r w:rsidRPr="003E6134">
              <w:t>-</w:t>
            </w:r>
          </w:p>
        </w:tc>
      </w:tr>
      <w:tr w:rsidR="00E53CFD" w:rsidRPr="003E6134" w:rsidTr="0094700F">
        <w:trPr>
          <w:trHeight w:val="716"/>
          <w:jc w:val="center"/>
        </w:trPr>
        <w:tc>
          <w:tcPr>
            <w:tcW w:w="336" w:type="dxa"/>
          </w:tcPr>
          <w:p w:rsidR="00E53CFD" w:rsidRPr="003E6134" w:rsidRDefault="00E53CFD" w:rsidP="0094700F">
            <w:r w:rsidRPr="003E6134">
              <w:t>2</w:t>
            </w:r>
          </w:p>
        </w:tc>
        <w:tc>
          <w:tcPr>
            <w:tcW w:w="2336" w:type="dxa"/>
          </w:tcPr>
          <w:p w:rsidR="00E53CFD" w:rsidRPr="003E6134" w:rsidRDefault="00E53CFD" w:rsidP="0094700F">
            <w:r w:rsidRPr="003E6134">
              <w:t>Семейная экономика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11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  <w:r w:rsidRPr="003E6134">
              <w:t>11</w:t>
            </w:r>
          </w:p>
        </w:tc>
        <w:tc>
          <w:tcPr>
            <w:tcW w:w="1582" w:type="dxa"/>
          </w:tcPr>
          <w:p w:rsidR="00E53CFD" w:rsidRPr="003E6134" w:rsidRDefault="00E53CFD" w:rsidP="0094700F">
            <w:pPr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jc w:val="center"/>
            </w:pPr>
            <w:r w:rsidRPr="003E6134">
              <w:t>-</w:t>
            </w:r>
          </w:p>
        </w:tc>
      </w:tr>
      <w:tr w:rsidR="00E53CFD" w:rsidRPr="003E6134" w:rsidTr="0094700F">
        <w:trPr>
          <w:trHeight w:val="694"/>
          <w:jc w:val="center"/>
        </w:trPr>
        <w:tc>
          <w:tcPr>
            <w:tcW w:w="336" w:type="dxa"/>
          </w:tcPr>
          <w:p w:rsidR="00E53CFD" w:rsidRPr="003E6134" w:rsidRDefault="00E53CFD" w:rsidP="0094700F">
            <w:r w:rsidRPr="003E6134">
              <w:t>3</w:t>
            </w:r>
          </w:p>
        </w:tc>
        <w:tc>
          <w:tcPr>
            <w:tcW w:w="2336" w:type="dxa"/>
          </w:tcPr>
          <w:p w:rsidR="00E53CFD" w:rsidRPr="003E6134" w:rsidRDefault="00E53CFD" w:rsidP="0094700F">
            <w:r w:rsidRPr="003E6134">
              <w:t>Электротехнические работы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14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  <w:r w:rsidRPr="003E6134">
              <w:t>2</w:t>
            </w: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  <w:r w:rsidRPr="003E6134">
              <w:t>6</w:t>
            </w:r>
          </w:p>
        </w:tc>
        <w:tc>
          <w:tcPr>
            <w:tcW w:w="158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6</w:t>
            </w:r>
          </w:p>
        </w:tc>
      </w:tr>
      <w:tr w:rsidR="00E53CFD" w:rsidRPr="003E6134" w:rsidTr="0094700F">
        <w:trPr>
          <w:trHeight w:val="527"/>
          <w:jc w:val="center"/>
        </w:trPr>
        <w:tc>
          <w:tcPr>
            <w:tcW w:w="336" w:type="dxa"/>
          </w:tcPr>
          <w:p w:rsidR="00E53CFD" w:rsidRPr="003E6134" w:rsidRDefault="00E53CFD" w:rsidP="0094700F">
            <w:r w:rsidRPr="003E6134">
              <w:t>4</w:t>
            </w:r>
          </w:p>
        </w:tc>
        <w:tc>
          <w:tcPr>
            <w:tcW w:w="2336" w:type="dxa"/>
          </w:tcPr>
          <w:p w:rsidR="00E53CFD" w:rsidRPr="003E6134" w:rsidRDefault="00E53CFD" w:rsidP="0094700F">
            <w:r w:rsidRPr="003E6134">
              <w:t xml:space="preserve">Технология ведения дома.  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3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58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3</w:t>
            </w:r>
          </w:p>
        </w:tc>
      </w:tr>
      <w:tr w:rsidR="00E53CFD" w:rsidRPr="003E6134" w:rsidTr="0094700F">
        <w:trPr>
          <w:trHeight w:val="515"/>
          <w:jc w:val="center"/>
        </w:trPr>
        <w:tc>
          <w:tcPr>
            <w:tcW w:w="336" w:type="dxa"/>
          </w:tcPr>
          <w:p w:rsidR="00E53CFD" w:rsidRPr="003E6134" w:rsidRDefault="00E53CFD" w:rsidP="0094700F">
            <w:r w:rsidRPr="003E6134">
              <w:t>5</w:t>
            </w:r>
          </w:p>
        </w:tc>
        <w:tc>
          <w:tcPr>
            <w:tcW w:w="2336" w:type="dxa"/>
          </w:tcPr>
          <w:p w:rsidR="00E53CFD" w:rsidRPr="003E6134" w:rsidRDefault="00E53CFD" w:rsidP="0094700F">
            <w:r w:rsidRPr="003E6134">
              <w:t>Творческий       проект.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3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  <w:r w:rsidRPr="003E6134">
              <w:t>1</w:t>
            </w: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582" w:type="dxa"/>
          </w:tcPr>
          <w:p w:rsidR="00E53CFD" w:rsidRPr="003E6134" w:rsidRDefault="00E53CFD" w:rsidP="0094700F">
            <w:pPr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jc w:val="center"/>
            </w:pPr>
            <w:r w:rsidRPr="003E6134">
              <w:t>2</w:t>
            </w:r>
          </w:p>
        </w:tc>
      </w:tr>
      <w:tr w:rsidR="00E53CFD" w:rsidRPr="003E6134" w:rsidTr="0094700F">
        <w:trPr>
          <w:trHeight w:val="656"/>
          <w:jc w:val="center"/>
        </w:trPr>
        <w:tc>
          <w:tcPr>
            <w:tcW w:w="336" w:type="dxa"/>
          </w:tcPr>
          <w:p w:rsidR="00E53CFD" w:rsidRPr="003E6134" w:rsidRDefault="00E53CFD" w:rsidP="0094700F">
            <w:r w:rsidRPr="003E6134">
              <w:t>6</w:t>
            </w:r>
          </w:p>
        </w:tc>
        <w:tc>
          <w:tcPr>
            <w:tcW w:w="2336" w:type="dxa"/>
          </w:tcPr>
          <w:p w:rsidR="00E53CFD" w:rsidRPr="003E6134" w:rsidRDefault="00E53CFD" w:rsidP="0094700F">
            <w:r w:rsidRPr="003E6134">
              <w:t>Основы аграрной технологии.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2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</w:p>
        </w:tc>
        <w:tc>
          <w:tcPr>
            <w:tcW w:w="158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2</w:t>
            </w:r>
          </w:p>
        </w:tc>
      </w:tr>
      <w:tr w:rsidR="00E53CFD" w:rsidRPr="003E6134" w:rsidTr="0094700F">
        <w:trPr>
          <w:trHeight w:val="739"/>
          <w:jc w:val="center"/>
        </w:trPr>
        <w:tc>
          <w:tcPr>
            <w:tcW w:w="336" w:type="dxa"/>
          </w:tcPr>
          <w:p w:rsidR="00E53CFD" w:rsidRPr="003E6134" w:rsidRDefault="00E53CFD" w:rsidP="0094700F"/>
        </w:tc>
        <w:tc>
          <w:tcPr>
            <w:tcW w:w="2336" w:type="dxa"/>
          </w:tcPr>
          <w:p w:rsidR="00E53CFD" w:rsidRPr="003E6134" w:rsidRDefault="00E53CFD" w:rsidP="0094700F">
            <w:r w:rsidRPr="003E6134">
              <w:t>Итого:</w:t>
            </w:r>
          </w:p>
        </w:tc>
        <w:tc>
          <w:tcPr>
            <w:tcW w:w="1417" w:type="dxa"/>
          </w:tcPr>
          <w:p w:rsidR="00E53CFD" w:rsidRPr="003E6134" w:rsidRDefault="00E53CFD" w:rsidP="0094700F">
            <w:pPr>
              <w:jc w:val="center"/>
            </w:pPr>
            <w:r w:rsidRPr="003E6134">
              <w:t>34 ч</w:t>
            </w:r>
          </w:p>
        </w:tc>
        <w:tc>
          <w:tcPr>
            <w:tcW w:w="1595" w:type="dxa"/>
          </w:tcPr>
          <w:p w:rsidR="00E53CFD" w:rsidRPr="003E6134" w:rsidRDefault="00E53CFD" w:rsidP="0094700F">
            <w:pPr>
              <w:jc w:val="center"/>
            </w:pPr>
            <w:r w:rsidRPr="003E6134">
              <w:t>3</w:t>
            </w:r>
          </w:p>
        </w:tc>
        <w:tc>
          <w:tcPr>
            <w:tcW w:w="1237" w:type="dxa"/>
          </w:tcPr>
          <w:p w:rsidR="00E53CFD" w:rsidRPr="003E6134" w:rsidRDefault="00E53CFD" w:rsidP="0094700F">
            <w:pPr>
              <w:jc w:val="center"/>
            </w:pPr>
            <w:r w:rsidRPr="003E6134">
              <w:t>18</w:t>
            </w:r>
          </w:p>
        </w:tc>
        <w:tc>
          <w:tcPr>
            <w:tcW w:w="1582" w:type="dxa"/>
          </w:tcPr>
          <w:p w:rsidR="00E53CFD" w:rsidRPr="003E6134" w:rsidRDefault="00E53CFD" w:rsidP="0094700F">
            <w:pPr>
              <w:ind w:left="417"/>
              <w:jc w:val="center"/>
            </w:pPr>
            <w:r w:rsidRPr="003E6134">
              <w:t>-</w:t>
            </w:r>
          </w:p>
        </w:tc>
        <w:tc>
          <w:tcPr>
            <w:tcW w:w="1652" w:type="dxa"/>
          </w:tcPr>
          <w:p w:rsidR="00E53CFD" w:rsidRPr="003E6134" w:rsidRDefault="00E53CFD" w:rsidP="0094700F">
            <w:pPr>
              <w:ind w:hanging="81"/>
              <w:jc w:val="center"/>
            </w:pPr>
            <w:r w:rsidRPr="003E6134">
              <w:t>13</w:t>
            </w:r>
          </w:p>
        </w:tc>
      </w:tr>
    </w:tbl>
    <w:p w:rsidR="00E53CFD" w:rsidRPr="003E6134" w:rsidRDefault="00E53CFD" w:rsidP="00E53CFD">
      <w:pPr>
        <w:rPr>
          <w:color w:val="333333"/>
        </w:rPr>
      </w:pPr>
    </w:p>
    <w:p w:rsidR="00E53CFD" w:rsidRPr="003E6134" w:rsidRDefault="00E53CFD" w:rsidP="00E53CFD">
      <w:pPr>
        <w:autoSpaceDE w:val="0"/>
        <w:autoSpaceDN w:val="0"/>
        <w:adjustRightInd w:val="0"/>
        <w:spacing w:before="120" w:after="45" w:line="280" w:lineRule="auto"/>
        <w:ind w:firstLine="360"/>
        <w:jc w:val="both"/>
        <w:rPr>
          <w:b/>
          <w:bCs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>
      <w:pPr>
        <w:tabs>
          <w:tab w:val="left" w:pos="-180"/>
        </w:tabs>
        <w:ind w:right="541"/>
        <w:rPr>
          <w:b/>
          <w:color w:val="333333"/>
        </w:rPr>
      </w:pPr>
    </w:p>
    <w:p w:rsidR="00E53CFD" w:rsidRPr="003E6134" w:rsidRDefault="00E53CFD" w:rsidP="00E53CFD"/>
    <w:p w:rsidR="00E53CFD" w:rsidRPr="003E6134" w:rsidRDefault="00E53CFD" w:rsidP="00E53CFD"/>
    <w:p w:rsidR="00E53CFD" w:rsidRPr="003E6134" w:rsidRDefault="00E53CFD" w:rsidP="00E53CFD"/>
    <w:p w:rsidR="00E53CFD" w:rsidRPr="003E6134" w:rsidRDefault="00E53CFD" w:rsidP="00E53CFD">
      <w:pPr>
        <w:sectPr w:rsidR="00E53CFD" w:rsidRPr="003E6134" w:rsidSect="00DE637F">
          <w:footerReference w:type="default" r:id="rId8"/>
          <w:pgSz w:w="11906" w:h="16838"/>
          <w:pgMar w:top="851" w:right="851" w:bottom="851" w:left="1134" w:header="851" w:footer="851" w:gutter="0"/>
          <w:cols w:space="708"/>
          <w:docGrid w:linePitch="360"/>
        </w:sectPr>
      </w:pPr>
    </w:p>
    <w:p w:rsidR="00E53CFD" w:rsidRPr="003E6134" w:rsidRDefault="00E53CFD" w:rsidP="00F119DE">
      <w:pPr>
        <w:keepNext/>
        <w:autoSpaceDE w:val="0"/>
        <w:autoSpaceDN w:val="0"/>
        <w:adjustRightInd w:val="0"/>
        <w:spacing w:after="180" w:line="285" w:lineRule="auto"/>
        <w:rPr>
          <w:b/>
          <w:bCs/>
          <w:color w:val="333333"/>
        </w:rPr>
      </w:pPr>
      <w:r w:rsidRPr="003E6134">
        <w:rPr>
          <w:b/>
          <w:bCs/>
          <w:color w:val="333333"/>
        </w:rPr>
        <w:lastRenderedPageBreak/>
        <w:t>Календарно-тематическое планирование уроков технологии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993"/>
        <w:gridCol w:w="850"/>
        <w:gridCol w:w="992"/>
      </w:tblGrid>
      <w:tr w:rsidR="00E53CFD" w:rsidRPr="003E6134" w:rsidTr="0094700F">
        <w:trPr>
          <w:trHeight w:val="373"/>
        </w:trPr>
        <w:tc>
          <w:tcPr>
            <w:tcW w:w="709" w:type="dxa"/>
            <w:vMerge w:val="restart"/>
          </w:tcPr>
          <w:p w:rsidR="00E53CFD" w:rsidRPr="003E6134" w:rsidRDefault="00E53CFD" w:rsidP="0094700F">
            <w:pPr>
              <w:rPr>
                <w:b/>
                <w:color w:val="333333"/>
              </w:rPr>
            </w:pPr>
            <w:r w:rsidRPr="003E6134">
              <w:rPr>
                <w:b/>
                <w:color w:val="333333"/>
              </w:rPr>
              <w:t>№</w:t>
            </w:r>
          </w:p>
          <w:p w:rsidR="00E53CFD" w:rsidRPr="003E6134" w:rsidRDefault="00E53CFD" w:rsidP="0094700F">
            <w:pPr>
              <w:rPr>
                <w:b/>
                <w:color w:val="333333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b/>
                <w:color w:val="333333"/>
              </w:rPr>
            </w:pPr>
            <w:r w:rsidRPr="003E6134">
              <w:rPr>
                <w:b/>
                <w:color w:val="333333"/>
              </w:rPr>
              <w:t>Тема урока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jc w:val="center"/>
              <w:rPr>
                <w:b/>
                <w:color w:val="333333"/>
              </w:rPr>
            </w:pPr>
            <w:r w:rsidRPr="003E6134">
              <w:rPr>
                <w:b/>
                <w:color w:val="333333"/>
              </w:rPr>
              <w:t xml:space="preserve">Кол-во часов </w:t>
            </w:r>
          </w:p>
        </w:tc>
        <w:tc>
          <w:tcPr>
            <w:tcW w:w="1842" w:type="dxa"/>
            <w:gridSpan w:val="2"/>
          </w:tcPr>
          <w:p w:rsidR="00E53CFD" w:rsidRPr="003E6134" w:rsidRDefault="00E53CFD" w:rsidP="0094700F">
            <w:pPr>
              <w:jc w:val="center"/>
              <w:rPr>
                <w:b/>
                <w:color w:val="333333"/>
              </w:rPr>
            </w:pPr>
            <w:r w:rsidRPr="003E6134">
              <w:rPr>
                <w:b/>
                <w:color w:val="333333"/>
              </w:rPr>
              <w:t>Дата</w:t>
            </w:r>
            <w:r w:rsidRPr="003E6134">
              <w:rPr>
                <w:b/>
                <w:color w:val="333333"/>
              </w:rPr>
              <w:br/>
              <w:t>проведения</w:t>
            </w: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  <w:vMerge/>
          </w:tcPr>
          <w:p w:rsidR="00E53CFD" w:rsidRPr="003E6134" w:rsidRDefault="00E53CFD" w:rsidP="0094700F">
            <w:pPr>
              <w:rPr>
                <w:b/>
                <w:color w:val="333333"/>
              </w:rPr>
            </w:pPr>
          </w:p>
        </w:tc>
        <w:tc>
          <w:tcPr>
            <w:tcW w:w="6804" w:type="dxa"/>
            <w:vMerge/>
            <w:vAlign w:val="center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spacing w:line="276" w:lineRule="auto"/>
              <w:ind w:left="-60" w:right="-60"/>
              <w:jc w:val="center"/>
              <w:rPr>
                <w:b/>
                <w:color w:val="333333"/>
              </w:rPr>
            </w:pPr>
          </w:p>
        </w:tc>
        <w:tc>
          <w:tcPr>
            <w:tcW w:w="993" w:type="dxa"/>
          </w:tcPr>
          <w:p w:rsidR="00E53CFD" w:rsidRPr="003E6134" w:rsidRDefault="00E53CFD" w:rsidP="0094700F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850" w:type="dxa"/>
          </w:tcPr>
          <w:p w:rsidR="00E53CFD" w:rsidRPr="003E6134" w:rsidRDefault="00E53CFD" w:rsidP="0094700F">
            <w:pPr>
              <w:jc w:val="center"/>
              <w:rPr>
                <w:b/>
                <w:color w:val="333333"/>
              </w:rPr>
            </w:pPr>
            <w:r w:rsidRPr="003E6134">
              <w:rPr>
                <w:b/>
                <w:color w:val="333333"/>
              </w:rPr>
              <w:t>план</w:t>
            </w:r>
          </w:p>
        </w:tc>
        <w:tc>
          <w:tcPr>
            <w:tcW w:w="992" w:type="dxa"/>
          </w:tcPr>
          <w:p w:rsidR="00E53CFD" w:rsidRPr="003E6134" w:rsidRDefault="00E53CFD" w:rsidP="0094700F">
            <w:pPr>
              <w:jc w:val="center"/>
              <w:rPr>
                <w:b/>
                <w:color w:val="333333"/>
              </w:rPr>
            </w:pPr>
            <w:r w:rsidRPr="003E6134">
              <w:rPr>
                <w:b/>
                <w:color w:val="333333"/>
              </w:rPr>
              <w:t xml:space="preserve">факт </w:t>
            </w: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1.</w:t>
            </w:r>
          </w:p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Вводное занятие. Инструктаж по охране труда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2.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Семья как экономическая ячейка общества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Семья и бизнес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4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Потребности семьи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5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Семейный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бюджет.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Доходная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и расходная части бюджета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7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6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Расходы на питание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7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Накопления. Сбережения. Расходная часть бюджета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8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Маркетинг в домашней </w:t>
            </w:r>
            <w:r w:rsidRPr="003E6134">
              <w:rPr>
                <w:color w:val="333333"/>
              </w:rPr>
              <w:br/>
              <w:t xml:space="preserve">экономике. </w:t>
            </w:r>
            <w:r w:rsidRPr="003E6134">
              <w:rPr>
                <w:color w:val="333333"/>
              </w:rPr>
              <w:br/>
              <w:t>Реклама товара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9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Трудовые </w:t>
            </w:r>
            <w:r w:rsidRPr="003E6134">
              <w:rPr>
                <w:color w:val="333333"/>
              </w:rPr>
              <w:br/>
              <w:t xml:space="preserve">отношения </w:t>
            </w:r>
            <w:r w:rsidRPr="003E6134">
              <w:rPr>
                <w:color w:val="333333"/>
              </w:rPr>
              <w:br/>
              <w:t>в семье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10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Экономика приусадебного</w:t>
            </w:r>
            <w:r w:rsidRPr="003E6134">
              <w:rPr>
                <w:color w:val="333333"/>
              </w:rPr>
              <w:br/>
              <w:t xml:space="preserve">(дачного) </w:t>
            </w:r>
            <w:r w:rsidRPr="003E6134">
              <w:rPr>
                <w:color w:val="333333"/>
              </w:rPr>
              <w:br/>
              <w:t>участка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11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Информационные технологии в домашней экономике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12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Коммуникации</w:t>
            </w:r>
            <w:r w:rsidRPr="003E6134">
              <w:rPr>
                <w:color w:val="333333"/>
              </w:rPr>
              <w:br/>
              <w:t>в домашнем хозяйстве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13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Электричество в нашем доме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14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Творческий проект. Светильник с самодельными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 элементами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15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Контрольная работа 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16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Авометр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17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Однофазный переменный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ток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18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Трёхфазная система переменного тока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19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Выпрямители переменного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тока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2272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20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Квартирная электропроводка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lastRenderedPageBreak/>
              <w:t>21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Бытовые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нагревательные приборы и светильники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22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Бытовые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электропечи 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1487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23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Электромагниты и их применение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24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Электрический пылесос.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Стиральная машина.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985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25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Холодильники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Швейная </w:t>
            </w:r>
            <w:r w:rsidRPr="003E6134">
              <w:rPr>
                <w:color w:val="333333"/>
              </w:rPr>
              <w:br/>
              <w:t>машина.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590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26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Контрольная работа 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27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Ремонт оконных и дверных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блоков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28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Технология установки </w:t>
            </w:r>
            <w:r w:rsidRPr="003E6134">
              <w:rPr>
                <w:color w:val="333333"/>
              </w:rPr>
              <w:br/>
              <w:t xml:space="preserve">дверного </w:t>
            </w:r>
            <w:r w:rsidRPr="003E6134">
              <w:rPr>
                <w:color w:val="333333"/>
              </w:rPr>
              <w:br/>
              <w:t>замка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29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Утепление дверей и окон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30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Изготовление творческого проекта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1969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31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Изготовление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творческого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>проекта.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32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3E6134">
              <w:rPr>
                <w:color w:val="333333"/>
              </w:rPr>
              <w:t xml:space="preserve">Контрольная работа 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33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spacing w:line="280" w:lineRule="auto"/>
              <w:rPr>
                <w:bCs/>
                <w:color w:val="333333"/>
              </w:rPr>
            </w:pPr>
            <w:r w:rsidRPr="003E6134">
              <w:rPr>
                <w:bCs/>
                <w:color w:val="333333"/>
              </w:rPr>
              <w:t>Главные отрасли  сельского хозяйства.</w:t>
            </w:r>
          </w:p>
          <w:p w:rsidR="00E53CFD" w:rsidRPr="003E6134" w:rsidRDefault="00E53CFD" w:rsidP="0094700F">
            <w:pPr>
              <w:autoSpaceDE w:val="0"/>
              <w:autoSpaceDN w:val="0"/>
              <w:adjustRightInd w:val="0"/>
              <w:spacing w:line="280" w:lineRule="auto"/>
              <w:rPr>
                <w:bCs/>
                <w:color w:val="333333"/>
              </w:rPr>
            </w:pPr>
            <w:r w:rsidRPr="003E6134">
              <w:rPr>
                <w:bCs/>
                <w:color w:val="333333"/>
              </w:rPr>
              <w:t>Техника безопасности при работе с инструментом.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34</w:t>
            </w: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spacing w:line="280" w:lineRule="auto"/>
              <w:rPr>
                <w:bCs/>
                <w:color w:val="333333"/>
              </w:rPr>
            </w:pPr>
            <w:r w:rsidRPr="003E6134">
              <w:rPr>
                <w:bCs/>
                <w:color w:val="333333"/>
              </w:rPr>
              <w:t xml:space="preserve">Особенности обработки почвы весной </w:t>
            </w: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1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  <w:tr w:rsidR="00E53CFD" w:rsidRPr="003E6134" w:rsidTr="0094700F">
        <w:trPr>
          <w:trHeight w:val="393"/>
        </w:trPr>
        <w:tc>
          <w:tcPr>
            <w:tcW w:w="709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6804" w:type="dxa"/>
          </w:tcPr>
          <w:p w:rsidR="00E53CFD" w:rsidRPr="003E6134" w:rsidRDefault="00E53CFD" w:rsidP="0094700F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bCs/>
                <w:color w:val="333333"/>
              </w:rPr>
            </w:pPr>
          </w:p>
        </w:tc>
        <w:tc>
          <w:tcPr>
            <w:tcW w:w="993" w:type="dxa"/>
          </w:tcPr>
          <w:p w:rsidR="00E53CFD" w:rsidRPr="003E6134" w:rsidRDefault="00E53CFD" w:rsidP="0094700F">
            <w:pPr>
              <w:rPr>
                <w:color w:val="333333"/>
              </w:rPr>
            </w:pPr>
            <w:r w:rsidRPr="003E6134">
              <w:rPr>
                <w:color w:val="333333"/>
              </w:rPr>
              <w:t>34 ч.</w:t>
            </w:r>
          </w:p>
        </w:tc>
        <w:tc>
          <w:tcPr>
            <w:tcW w:w="850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  <w:tc>
          <w:tcPr>
            <w:tcW w:w="992" w:type="dxa"/>
          </w:tcPr>
          <w:p w:rsidR="00E53CFD" w:rsidRPr="003E6134" w:rsidRDefault="00E53CFD" w:rsidP="0094700F">
            <w:pPr>
              <w:rPr>
                <w:color w:val="333333"/>
              </w:rPr>
            </w:pPr>
          </w:p>
        </w:tc>
      </w:tr>
    </w:tbl>
    <w:p w:rsidR="00E53CFD" w:rsidRPr="003E6134" w:rsidRDefault="00E53CFD" w:rsidP="00E53CFD">
      <w:pPr>
        <w:sectPr w:rsidR="00E53CFD" w:rsidRPr="003E6134" w:rsidSect="00FF0F2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53CFD" w:rsidRPr="003E6134" w:rsidRDefault="00E53CFD" w:rsidP="00E53CFD">
      <w:pPr>
        <w:jc w:val="center"/>
      </w:pPr>
    </w:p>
    <w:p w:rsidR="00E53CFD" w:rsidRPr="003E6134" w:rsidRDefault="00E53CFD" w:rsidP="00E53CFD">
      <w:pPr>
        <w:jc w:val="center"/>
      </w:pPr>
    </w:p>
    <w:p w:rsidR="00E53CFD" w:rsidRPr="003E6134" w:rsidRDefault="00E53CFD" w:rsidP="00E53CFD">
      <w:pPr>
        <w:jc w:val="center"/>
      </w:pPr>
    </w:p>
    <w:p w:rsidR="003E6134" w:rsidRDefault="003E6134" w:rsidP="00E53CFD">
      <w:pPr>
        <w:jc w:val="center"/>
      </w:pPr>
    </w:p>
    <w:p w:rsidR="003E6134" w:rsidRDefault="003E6134" w:rsidP="00E53CFD">
      <w:pPr>
        <w:jc w:val="center"/>
      </w:pPr>
    </w:p>
    <w:p w:rsidR="003E6134" w:rsidRDefault="003E6134" w:rsidP="00E53CFD">
      <w:pPr>
        <w:jc w:val="center"/>
      </w:pPr>
    </w:p>
    <w:p w:rsidR="003E6134" w:rsidRDefault="003E6134" w:rsidP="00E53CFD">
      <w:pPr>
        <w:jc w:val="center"/>
      </w:pPr>
    </w:p>
    <w:p w:rsidR="003E6134" w:rsidRDefault="003E6134" w:rsidP="00E53CFD">
      <w:pPr>
        <w:jc w:val="center"/>
      </w:pPr>
    </w:p>
    <w:p w:rsidR="00E53CFD" w:rsidRPr="003E6134" w:rsidRDefault="00E53CFD" w:rsidP="00E53CFD">
      <w:pPr>
        <w:jc w:val="center"/>
      </w:pPr>
      <w:r w:rsidRPr="003E6134">
        <w:t>Учебно-методическое обеспечение</w:t>
      </w:r>
    </w:p>
    <w:p w:rsidR="00E53CFD" w:rsidRPr="003E6134" w:rsidRDefault="00E53CFD" w:rsidP="00E53CFD">
      <w:pPr>
        <w:jc w:val="center"/>
      </w:pPr>
    </w:p>
    <w:p w:rsidR="00E53CFD" w:rsidRPr="003E6134" w:rsidRDefault="00E53CFD" w:rsidP="00E53CFD">
      <w:pPr>
        <w:pStyle w:val="a5"/>
        <w:numPr>
          <w:ilvl w:val="0"/>
          <w:numId w:val="1"/>
        </w:numPr>
      </w:pPr>
      <w:r w:rsidRPr="003E6134">
        <w:rPr>
          <w:iCs/>
          <w:color w:val="000000"/>
          <w:bdr w:val="none" w:sz="0" w:space="0" w:color="auto" w:frame="1"/>
          <w:shd w:val="clear" w:color="auto" w:fill="FFFFFF"/>
        </w:rPr>
        <w:t>Примерные программа</w:t>
      </w:r>
      <w:r w:rsidRPr="003E613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3E6134">
        <w:rPr>
          <w:color w:val="000000"/>
          <w:shd w:val="clear" w:color="auto" w:fill="FFFFFF"/>
        </w:rPr>
        <w:t>основного общего образования по направлению «Технология. Технический труд» 5-9 класс.- Технология. Содержание образования. Сборник нормативно-правовых документов и методических материалов. – М.: Вентана-Граф, 2008.</w:t>
      </w:r>
    </w:p>
    <w:p w:rsidR="00E53CFD" w:rsidRPr="003E6134" w:rsidRDefault="00E53CFD" w:rsidP="00E53CFD">
      <w:pPr>
        <w:pStyle w:val="a5"/>
        <w:numPr>
          <w:ilvl w:val="0"/>
          <w:numId w:val="1"/>
        </w:numPr>
      </w:pPr>
      <w:r w:rsidRPr="003E6134">
        <w:t xml:space="preserve"> Симоненко В.Д. В-Г. 2003-2008 – Технология 6, 7 , 8 , 9 классы.</w:t>
      </w:r>
    </w:p>
    <w:p w:rsidR="00E53CFD" w:rsidRPr="003E6134" w:rsidRDefault="00E53CFD" w:rsidP="00E53CFD">
      <w:pPr>
        <w:pStyle w:val="a5"/>
      </w:pPr>
      <w:r w:rsidRPr="003E6134">
        <w:t>Методическая литература</w:t>
      </w:r>
    </w:p>
    <w:p w:rsidR="00E53CFD" w:rsidRPr="003E6134" w:rsidRDefault="00E53CFD" w:rsidP="00E53CFD">
      <w:pPr>
        <w:pStyle w:val="a5"/>
        <w:numPr>
          <w:ilvl w:val="0"/>
          <w:numId w:val="2"/>
        </w:numPr>
      </w:pPr>
      <w:r w:rsidRPr="003E6134">
        <w:t>Древесная пластика. Г.Федотов «ЭСМО» М., 2004 г</w:t>
      </w:r>
    </w:p>
    <w:p w:rsidR="00E53CFD" w:rsidRPr="003E6134" w:rsidRDefault="00E53CFD" w:rsidP="00E53CFD">
      <w:pPr>
        <w:pStyle w:val="a5"/>
        <w:numPr>
          <w:ilvl w:val="0"/>
          <w:numId w:val="2"/>
        </w:numPr>
      </w:pPr>
      <w:r w:rsidRPr="003E6134">
        <w:t>Мозаика и резьба по дереву. Т.А.Матвеева., М., «Высшая школа» 1989 г.</w:t>
      </w:r>
    </w:p>
    <w:p w:rsidR="00E53CFD" w:rsidRPr="003E6134" w:rsidRDefault="00E53CFD" w:rsidP="00E53CFD">
      <w:pPr>
        <w:pStyle w:val="a5"/>
        <w:numPr>
          <w:ilvl w:val="0"/>
          <w:numId w:val="2"/>
        </w:numPr>
      </w:pPr>
      <w:r w:rsidRPr="003E6134">
        <w:t>Мастерим из древесины. Для 508 классов. Э.В.Рихвк., М., «Просвещение» 2006 г</w:t>
      </w:r>
    </w:p>
    <w:p w:rsidR="00E53CFD" w:rsidRPr="003E6134" w:rsidRDefault="00E53CFD" w:rsidP="00E53CFD">
      <w:pPr>
        <w:pStyle w:val="a5"/>
        <w:numPr>
          <w:ilvl w:val="0"/>
          <w:numId w:val="2"/>
        </w:numPr>
      </w:pPr>
      <w:r w:rsidRPr="003E6134">
        <w:t>Обработка древесины в школьных мастерских. М., «Просвещение» 1995 г.</w:t>
      </w:r>
    </w:p>
    <w:p w:rsidR="00E53CFD" w:rsidRPr="003E6134" w:rsidRDefault="00E53CFD" w:rsidP="00E53CFD">
      <w:pPr>
        <w:pStyle w:val="a5"/>
        <w:numPr>
          <w:ilvl w:val="0"/>
          <w:numId w:val="2"/>
        </w:numPr>
      </w:pPr>
      <w:r w:rsidRPr="003E6134">
        <w:t>Основы деревообработки. 7-8 кл., И.Н.Гушулей., В.В.Рига.М., «Просвещение» 2008 г.</w:t>
      </w:r>
    </w:p>
    <w:p w:rsidR="00E53CFD" w:rsidRPr="003E6134" w:rsidRDefault="00E53CFD" w:rsidP="00E53CFD">
      <w:pPr>
        <w:pStyle w:val="a5"/>
        <w:numPr>
          <w:ilvl w:val="0"/>
          <w:numId w:val="2"/>
        </w:numPr>
      </w:pPr>
      <w:r w:rsidRPr="003E6134">
        <w:t>Объекты труда. Обработка древесины и металла. Электротехнические работы под редакцией В.И.Коваленко М., «Просвещение» 1990 г.</w:t>
      </w:r>
    </w:p>
    <w:p w:rsidR="00E53CFD" w:rsidRPr="003E6134" w:rsidRDefault="00E53CFD" w:rsidP="00E53CFD">
      <w:pPr>
        <w:pStyle w:val="a5"/>
        <w:ind w:left="1080"/>
      </w:pPr>
    </w:p>
    <w:p w:rsidR="00E53CFD" w:rsidRPr="003E6134" w:rsidRDefault="00E53CFD" w:rsidP="00E53CFD"/>
    <w:p w:rsidR="0061631E" w:rsidRPr="003E6134" w:rsidRDefault="0061631E"/>
    <w:sectPr w:rsidR="0061631E" w:rsidRPr="003E6134" w:rsidSect="00DC1A18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CB" w:rsidRDefault="009050CB" w:rsidP="00575F1B">
      <w:r>
        <w:separator/>
      </w:r>
    </w:p>
  </w:endnote>
  <w:endnote w:type="continuationSeparator" w:id="0">
    <w:p w:rsidR="009050CB" w:rsidRDefault="009050CB" w:rsidP="0057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601774"/>
      <w:docPartObj>
        <w:docPartGallery w:val="Page Numbers (Bottom of Page)"/>
        <w:docPartUnique/>
      </w:docPartObj>
    </w:sdtPr>
    <w:sdtEndPr/>
    <w:sdtContent>
      <w:p w:rsidR="00DE637F" w:rsidRDefault="008239D1">
        <w:pPr>
          <w:pStyle w:val="a6"/>
        </w:pPr>
        <w:r>
          <w:fldChar w:fldCharType="begin"/>
        </w:r>
        <w:r w:rsidR="00E53CFD">
          <w:instrText>PAGE   \* MERGEFORMAT</w:instrText>
        </w:r>
        <w:r>
          <w:fldChar w:fldCharType="separate"/>
        </w:r>
        <w:r w:rsidR="00617E09">
          <w:rPr>
            <w:noProof/>
          </w:rPr>
          <w:t>1</w:t>
        </w:r>
        <w:r>
          <w:fldChar w:fldCharType="end"/>
        </w:r>
      </w:p>
    </w:sdtContent>
  </w:sdt>
  <w:p w:rsidR="00DE637F" w:rsidRDefault="009050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CB" w:rsidRDefault="009050CB" w:rsidP="00575F1B">
      <w:r>
        <w:separator/>
      </w:r>
    </w:p>
  </w:footnote>
  <w:footnote w:type="continuationSeparator" w:id="0">
    <w:p w:rsidR="009050CB" w:rsidRDefault="009050CB" w:rsidP="0057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549"/>
    <w:multiLevelType w:val="hybridMultilevel"/>
    <w:tmpl w:val="8D84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C7E3F"/>
    <w:multiLevelType w:val="hybridMultilevel"/>
    <w:tmpl w:val="0ABE9458"/>
    <w:lvl w:ilvl="0" w:tplc="D044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CFD"/>
    <w:rsid w:val="000D3CB8"/>
    <w:rsid w:val="003B0BFA"/>
    <w:rsid w:val="003E6134"/>
    <w:rsid w:val="00412275"/>
    <w:rsid w:val="00575F1B"/>
    <w:rsid w:val="005F4848"/>
    <w:rsid w:val="0061631E"/>
    <w:rsid w:val="00617E09"/>
    <w:rsid w:val="007B4155"/>
    <w:rsid w:val="008239D1"/>
    <w:rsid w:val="009050CB"/>
    <w:rsid w:val="00956AD5"/>
    <w:rsid w:val="00AB1E28"/>
    <w:rsid w:val="00C12F13"/>
    <w:rsid w:val="00DC1A18"/>
    <w:rsid w:val="00E24CBE"/>
    <w:rsid w:val="00E53CFD"/>
    <w:rsid w:val="00F1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6490B-D463-467A-B308-58A09285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CF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E53CFD"/>
    <w:rPr>
      <w:b/>
      <w:bCs/>
    </w:rPr>
  </w:style>
  <w:style w:type="character" w:customStyle="1" w:styleId="apple-converted-space">
    <w:name w:val="apple-converted-space"/>
    <w:rsid w:val="00E53CFD"/>
  </w:style>
  <w:style w:type="paragraph" w:styleId="a5">
    <w:name w:val="List Paragraph"/>
    <w:basedOn w:val="a"/>
    <w:uiPriority w:val="34"/>
    <w:qFormat/>
    <w:rsid w:val="00E53CF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53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19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3337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Экер</cp:lastModifiedBy>
  <cp:revision>9</cp:revision>
  <cp:lastPrinted>2023-09-23T12:38:00Z</cp:lastPrinted>
  <dcterms:created xsi:type="dcterms:W3CDTF">2019-11-06T09:09:00Z</dcterms:created>
  <dcterms:modified xsi:type="dcterms:W3CDTF">2023-09-26T02:09:00Z</dcterms:modified>
</cp:coreProperties>
</file>